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56B" w:rsidRPr="00827A7B" w:rsidRDefault="001A027B" w:rsidP="006D41FF">
      <w:pPr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827A7B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กลุ่มที่ </w:t>
      </w:r>
      <w:r w:rsidR="00827A7B" w:rsidRPr="00827A7B">
        <w:rPr>
          <w:rFonts w:ascii="TH SarabunIT๙" w:hAnsi="TH SarabunIT๙" w:cs="TH SarabunIT๙"/>
          <w:b/>
          <w:bCs/>
          <w:sz w:val="24"/>
          <w:szCs w:val="32"/>
          <w:cs/>
        </w:rPr>
        <w:t>3</w:t>
      </w:r>
      <w:r w:rsidRPr="00827A7B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  <w:r w:rsidR="00B061D0" w:rsidRPr="00827A7B">
        <w:rPr>
          <w:rFonts w:ascii="TH SarabunIT๙" w:hAnsi="TH SarabunIT๙" w:cs="TH SarabunIT๙"/>
          <w:b/>
          <w:bCs/>
          <w:sz w:val="24"/>
          <w:szCs w:val="32"/>
          <w:cs/>
        </w:rPr>
        <w:t>ด้าน</w:t>
      </w:r>
      <w:r w:rsidRPr="00827A7B">
        <w:rPr>
          <w:rFonts w:ascii="TH SarabunIT๙" w:hAnsi="TH SarabunIT๙" w:cs="TH SarabunIT๙"/>
          <w:b/>
          <w:bCs/>
          <w:sz w:val="24"/>
          <w:szCs w:val="32"/>
          <w:cs/>
        </w:rPr>
        <w:t>การบริการวิชาการ</w:t>
      </w:r>
      <w:r w:rsidR="00C97A2D" w:rsidRPr="00827A7B">
        <w:rPr>
          <w:rFonts w:ascii="TH SarabunIT๙" w:hAnsi="TH SarabunIT๙" w:cs="TH SarabunIT๙"/>
          <w:b/>
          <w:bCs/>
          <w:sz w:val="24"/>
          <w:szCs w:val="32"/>
          <w:cs/>
        </w:rPr>
        <w:t>เพื่อสร้างชุมชนเข็มแข็ง</w:t>
      </w:r>
    </w:p>
    <w:p w:rsidR="006D41FF" w:rsidRPr="00827A7B" w:rsidRDefault="006D41FF" w:rsidP="006D41FF">
      <w:pPr>
        <w:rPr>
          <w:rFonts w:ascii="TH SarabunIT๙" w:hAnsi="TH SarabunIT๙" w:cs="TH SarabunIT๙"/>
          <w:b/>
          <w:bCs/>
          <w:sz w:val="24"/>
          <w:szCs w:val="32"/>
        </w:rPr>
      </w:pPr>
    </w:p>
    <w:p w:rsidR="00B061D0" w:rsidRPr="00827A7B" w:rsidRDefault="00B061D0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827A7B">
        <w:rPr>
          <w:rFonts w:ascii="TH SarabunIT๙" w:hAnsi="TH SarabunIT๙" w:cs="TH SarabunIT๙"/>
          <w:b/>
          <w:bCs/>
          <w:sz w:val="24"/>
          <w:szCs w:val="32"/>
          <w:cs/>
        </w:rPr>
        <w:t>คุณเอื้อ (ผู้บริหาร</w:t>
      </w:r>
      <w:r w:rsidR="006D41FF" w:rsidRPr="00827A7B">
        <w:rPr>
          <w:rFonts w:ascii="TH SarabunIT๙" w:hAnsi="TH SarabunIT๙" w:cs="TH SarabunIT๙"/>
          <w:b/>
          <w:bCs/>
          <w:sz w:val="24"/>
          <w:szCs w:val="32"/>
          <w:cs/>
        </w:rPr>
        <w:t>/ประธาน</w:t>
      </w:r>
      <w:r w:rsidR="0006009D" w:rsidRPr="00827A7B">
        <w:rPr>
          <w:rFonts w:ascii="TH SarabunIT๙" w:hAnsi="TH SarabunIT๙" w:cs="TH SarabunIT๙"/>
          <w:b/>
          <w:bCs/>
          <w:sz w:val="24"/>
          <w:szCs w:val="32"/>
          <w:cs/>
        </w:rPr>
        <w:t>)</w:t>
      </w:r>
      <w:r w:rsidR="00C97A2D" w:rsidRPr="00827A7B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  <w:r w:rsidR="00C97A2D" w:rsidRPr="00827A7B">
        <w:rPr>
          <w:rFonts w:ascii="TH SarabunIT๙" w:hAnsi="TH SarabunIT๙" w:cs="TH SarabunIT๙"/>
          <w:sz w:val="24"/>
          <w:szCs w:val="32"/>
          <w:cs/>
        </w:rPr>
        <w:t>นางกลอยใจ ครุฑจ้อน</w:t>
      </w:r>
    </w:p>
    <w:p w:rsidR="00B061D0" w:rsidRPr="00827A7B" w:rsidRDefault="00B061D0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827A7B">
        <w:rPr>
          <w:rFonts w:ascii="TH SarabunIT๙" w:hAnsi="TH SarabunIT๙" w:cs="TH SarabunIT๙"/>
          <w:b/>
          <w:bCs/>
          <w:sz w:val="24"/>
          <w:szCs w:val="32"/>
          <w:cs/>
        </w:rPr>
        <w:t>คุณอำนวย</w:t>
      </w:r>
      <w:r w:rsidR="00C97A2D" w:rsidRPr="00827A7B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  <w:r w:rsidR="00C97A2D" w:rsidRPr="00827A7B">
        <w:rPr>
          <w:rFonts w:ascii="TH SarabunIT๙" w:hAnsi="TH SarabunIT๙" w:cs="TH SarabunIT๙"/>
          <w:sz w:val="24"/>
          <w:szCs w:val="32"/>
          <w:cs/>
        </w:rPr>
        <w:t xml:space="preserve">นายคมสัน </w:t>
      </w:r>
      <w:proofErr w:type="spellStart"/>
      <w:r w:rsidR="00C97A2D" w:rsidRPr="00827A7B">
        <w:rPr>
          <w:rFonts w:ascii="TH SarabunIT๙" w:hAnsi="TH SarabunIT๙" w:cs="TH SarabunIT๙"/>
          <w:sz w:val="24"/>
          <w:szCs w:val="32"/>
          <w:cs/>
        </w:rPr>
        <w:t>นันท</w:t>
      </w:r>
      <w:proofErr w:type="spellEnd"/>
      <w:r w:rsidR="00C97A2D" w:rsidRPr="00827A7B">
        <w:rPr>
          <w:rFonts w:ascii="TH SarabunIT๙" w:hAnsi="TH SarabunIT๙" w:cs="TH SarabunIT๙"/>
          <w:sz w:val="24"/>
          <w:szCs w:val="32"/>
          <w:cs/>
        </w:rPr>
        <w:t>สุนทร</w:t>
      </w:r>
    </w:p>
    <w:p w:rsidR="00B061D0" w:rsidRPr="00827A7B" w:rsidRDefault="00B061D0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827A7B">
        <w:rPr>
          <w:rFonts w:ascii="TH SarabunIT๙" w:hAnsi="TH SarabunIT๙" w:cs="TH SarabunIT๙"/>
          <w:b/>
          <w:bCs/>
          <w:sz w:val="24"/>
          <w:szCs w:val="32"/>
          <w:cs/>
        </w:rPr>
        <w:t>คุณกิจ (ผู้ปฎิบัติ)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93"/>
        <w:gridCol w:w="4725"/>
      </w:tblGrid>
      <w:tr w:rsidR="006D41FF" w:rsidRPr="00827A7B" w:rsidTr="006D41FF">
        <w:tc>
          <w:tcPr>
            <w:tcW w:w="5193" w:type="dxa"/>
          </w:tcPr>
          <w:p w:rsidR="006D41FF" w:rsidRPr="00827A7B" w:rsidRDefault="006D41FF" w:rsidP="00C97A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7A7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D36058" w:rsidRPr="00827A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97A2D" w:rsidRPr="00827A7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="00C97A2D" w:rsidRPr="00827A7B">
              <w:rPr>
                <w:rFonts w:ascii="TH SarabunIT๙" w:hAnsi="TH SarabunIT๙" w:cs="TH SarabunIT๙"/>
                <w:sz w:val="32"/>
                <w:szCs w:val="32"/>
                <w:cs/>
              </w:rPr>
              <w:t>กัญทร</w:t>
            </w:r>
            <w:proofErr w:type="spellEnd"/>
            <w:r w:rsidR="00C97A2D" w:rsidRPr="00827A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ยินเจริญ</w:t>
            </w:r>
          </w:p>
        </w:tc>
        <w:tc>
          <w:tcPr>
            <w:tcW w:w="4725" w:type="dxa"/>
          </w:tcPr>
          <w:p w:rsidR="006D41FF" w:rsidRPr="00827A7B" w:rsidRDefault="006D41FF" w:rsidP="00C97A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7A7B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D36058" w:rsidRPr="00827A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36058" w:rsidRPr="00827A7B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r w:rsidR="00C97A2D" w:rsidRPr="00827A7B">
              <w:rPr>
                <w:rFonts w:ascii="TH SarabunIT๙" w:hAnsi="TH SarabunIT๙" w:cs="TH SarabunIT๙"/>
                <w:sz w:val="32"/>
                <w:szCs w:val="32"/>
                <w:cs/>
              </w:rPr>
              <w:t>สุภาวดี มีแก้ว</w:t>
            </w:r>
          </w:p>
        </w:tc>
      </w:tr>
      <w:tr w:rsidR="006D41FF" w:rsidRPr="00827A7B" w:rsidTr="006D41FF">
        <w:tc>
          <w:tcPr>
            <w:tcW w:w="5193" w:type="dxa"/>
          </w:tcPr>
          <w:p w:rsidR="006D41FF" w:rsidRPr="00827A7B" w:rsidRDefault="006D41FF" w:rsidP="00C97A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7A7B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="00D36058" w:rsidRPr="00827A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นาง</w:t>
            </w:r>
            <w:r w:rsidR="00C97A2D" w:rsidRPr="00827A7B">
              <w:rPr>
                <w:rFonts w:ascii="TH SarabunIT๙" w:hAnsi="TH SarabunIT๙" w:cs="TH SarabunIT๙"/>
                <w:sz w:val="32"/>
                <w:szCs w:val="32"/>
                <w:cs/>
              </w:rPr>
              <w:t>กลอยใจ ครุฑจ้อน</w:t>
            </w:r>
          </w:p>
        </w:tc>
        <w:tc>
          <w:tcPr>
            <w:tcW w:w="4725" w:type="dxa"/>
          </w:tcPr>
          <w:p w:rsidR="006D41FF" w:rsidRPr="00827A7B" w:rsidRDefault="006D41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7A7B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="00D36058" w:rsidRPr="00827A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36058" w:rsidRPr="00827A7B">
              <w:rPr>
                <w:rFonts w:ascii="TH SarabunIT๙" w:hAnsi="TH SarabunIT๙" w:cs="TH SarabunIT๙"/>
                <w:sz w:val="32"/>
                <w:szCs w:val="32"/>
                <w:cs/>
              </w:rPr>
              <w:t>นายรุ่งโรจน์  จีนด้วง</w:t>
            </w:r>
          </w:p>
        </w:tc>
      </w:tr>
      <w:tr w:rsidR="006D41FF" w:rsidRPr="00827A7B" w:rsidTr="006D41FF">
        <w:tc>
          <w:tcPr>
            <w:tcW w:w="5193" w:type="dxa"/>
          </w:tcPr>
          <w:p w:rsidR="006D41FF" w:rsidRPr="00827A7B" w:rsidRDefault="006D41FF" w:rsidP="00C97A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7A7B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="00D36058" w:rsidRPr="00827A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97A2D" w:rsidRPr="00827A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นายคมสัน </w:t>
            </w:r>
            <w:proofErr w:type="spellStart"/>
            <w:r w:rsidR="00C97A2D" w:rsidRPr="00827A7B">
              <w:rPr>
                <w:rFonts w:ascii="TH SarabunIT๙" w:hAnsi="TH SarabunIT๙" w:cs="TH SarabunIT๙"/>
                <w:sz w:val="32"/>
                <w:szCs w:val="32"/>
                <w:cs/>
              </w:rPr>
              <w:t>นันท</w:t>
            </w:r>
            <w:proofErr w:type="spellEnd"/>
            <w:r w:rsidR="00C97A2D" w:rsidRPr="00827A7B">
              <w:rPr>
                <w:rFonts w:ascii="TH SarabunIT๙" w:hAnsi="TH SarabunIT๙" w:cs="TH SarabunIT๙"/>
                <w:sz w:val="32"/>
                <w:szCs w:val="32"/>
                <w:cs/>
              </w:rPr>
              <w:t>สุนทร</w:t>
            </w:r>
          </w:p>
        </w:tc>
        <w:tc>
          <w:tcPr>
            <w:tcW w:w="4725" w:type="dxa"/>
          </w:tcPr>
          <w:p w:rsidR="006D41FF" w:rsidRPr="00827A7B" w:rsidRDefault="006D41FF" w:rsidP="00C97A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7A7B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="00D36058" w:rsidRPr="00827A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97A2D" w:rsidRPr="00827A7B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C97A2D" w:rsidRPr="00827A7B">
              <w:rPr>
                <w:rFonts w:ascii="TH SarabunIT๙" w:hAnsi="TH SarabunIT๙" w:cs="TH SarabunIT๙"/>
                <w:sz w:val="32"/>
                <w:szCs w:val="32"/>
                <w:cs/>
              </w:rPr>
              <w:t>อนิรุทธิ์</w:t>
            </w:r>
            <w:proofErr w:type="spellEnd"/>
            <w:r w:rsidR="00C97A2D" w:rsidRPr="00827A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ส่งศรี</w:t>
            </w:r>
          </w:p>
        </w:tc>
      </w:tr>
      <w:tr w:rsidR="006D41FF" w:rsidRPr="00827A7B" w:rsidTr="006D41FF">
        <w:tc>
          <w:tcPr>
            <w:tcW w:w="5193" w:type="dxa"/>
          </w:tcPr>
          <w:p w:rsidR="006D41FF" w:rsidRPr="00827A7B" w:rsidRDefault="006D41FF" w:rsidP="00C97A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7A7B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="00D36058" w:rsidRPr="00827A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97A2D" w:rsidRPr="00827A7B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นายวสันต์ หะยี</w:t>
            </w:r>
            <w:proofErr w:type="spellStart"/>
            <w:r w:rsidR="00C97A2D" w:rsidRPr="00827A7B">
              <w:rPr>
                <w:rFonts w:ascii="TH SarabunIT๙" w:hAnsi="TH SarabunIT๙" w:cs="TH SarabunIT๙"/>
                <w:sz w:val="32"/>
                <w:szCs w:val="32"/>
                <w:cs/>
              </w:rPr>
              <w:t>ยะห์</w:t>
            </w:r>
            <w:proofErr w:type="spellEnd"/>
            <w:r w:rsidR="00C97A2D" w:rsidRPr="00827A7B">
              <w:rPr>
                <w:rFonts w:ascii="TH SarabunIT๙" w:hAnsi="TH SarabunIT๙" w:cs="TH SarabunIT๙"/>
                <w:sz w:val="32"/>
                <w:szCs w:val="32"/>
                <w:cs/>
              </w:rPr>
              <w:t>ยา</w:t>
            </w:r>
          </w:p>
        </w:tc>
        <w:tc>
          <w:tcPr>
            <w:tcW w:w="4725" w:type="dxa"/>
          </w:tcPr>
          <w:p w:rsidR="006D41FF" w:rsidRPr="00827A7B" w:rsidRDefault="006D41FF" w:rsidP="00C97A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7A7B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  <w:r w:rsidR="00D36058" w:rsidRPr="00827A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97A2D" w:rsidRPr="00827A7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นางสาวอรยา สุขนิตย์</w:t>
            </w:r>
          </w:p>
        </w:tc>
      </w:tr>
      <w:tr w:rsidR="006D41FF" w:rsidRPr="00827A7B" w:rsidTr="006D41FF">
        <w:tc>
          <w:tcPr>
            <w:tcW w:w="5193" w:type="dxa"/>
          </w:tcPr>
          <w:p w:rsidR="006D41FF" w:rsidRPr="00827A7B" w:rsidRDefault="006D41FF" w:rsidP="00C97A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7A7B">
              <w:rPr>
                <w:rFonts w:ascii="TH SarabunIT๙" w:hAnsi="TH SarabunIT๙" w:cs="TH SarabunIT๙"/>
                <w:sz w:val="32"/>
                <w:szCs w:val="32"/>
              </w:rPr>
              <w:t>9.</w:t>
            </w:r>
            <w:r w:rsidR="00D36058" w:rsidRPr="00827A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36058" w:rsidRPr="00827A7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r w:rsidR="00C97A2D" w:rsidRPr="00827A7B">
              <w:rPr>
                <w:rFonts w:ascii="TH SarabunIT๙" w:hAnsi="TH SarabunIT๙" w:cs="TH SarabunIT๙"/>
                <w:sz w:val="32"/>
                <w:szCs w:val="32"/>
                <w:cs/>
              </w:rPr>
              <w:t>วาสนา ณ สุ</w:t>
            </w:r>
            <w:proofErr w:type="spellStart"/>
            <w:r w:rsidR="00C97A2D" w:rsidRPr="00827A7B">
              <w:rPr>
                <w:rFonts w:ascii="TH SarabunIT๙" w:hAnsi="TH SarabunIT๙" w:cs="TH SarabunIT๙"/>
                <w:sz w:val="32"/>
                <w:szCs w:val="32"/>
                <w:cs/>
              </w:rPr>
              <w:t>โหลง</w:t>
            </w:r>
            <w:proofErr w:type="spellEnd"/>
          </w:p>
        </w:tc>
        <w:tc>
          <w:tcPr>
            <w:tcW w:w="4725" w:type="dxa"/>
          </w:tcPr>
          <w:p w:rsidR="006D41FF" w:rsidRPr="00827A7B" w:rsidRDefault="006D41FF" w:rsidP="00C97A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7A7B"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  <w:r w:rsidR="00D36058" w:rsidRPr="00827A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97A2D" w:rsidRPr="00827A7B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C97A2D" w:rsidRPr="00827A7B">
              <w:rPr>
                <w:rFonts w:ascii="TH SarabunIT๙" w:hAnsi="TH SarabunIT๙" w:cs="TH SarabunIT๙"/>
                <w:sz w:val="32"/>
                <w:szCs w:val="32"/>
                <w:cs/>
              </w:rPr>
              <w:t>สฤษด์</w:t>
            </w:r>
            <w:proofErr w:type="spellEnd"/>
            <w:r w:rsidR="00C97A2D" w:rsidRPr="00827A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ปานจันทร์</w:t>
            </w:r>
          </w:p>
        </w:tc>
      </w:tr>
    </w:tbl>
    <w:p w:rsidR="00AB678E" w:rsidRPr="00827A7B" w:rsidRDefault="00AB678E" w:rsidP="00B061D0">
      <w:pPr>
        <w:rPr>
          <w:rFonts w:ascii="TH SarabunIT๙" w:hAnsi="TH SarabunIT๙" w:cs="TH SarabunIT๙"/>
          <w:b/>
          <w:bCs/>
          <w:sz w:val="24"/>
          <w:szCs w:val="32"/>
        </w:rPr>
      </w:pPr>
    </w:p>
    <w:p w:rsidR="00B061D0" w:rsidRPr="00827A7B" w:rsidRDefault="008D2D5E" w:rsidP="00B061D0">
      <w:pPr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827A7B">
        <w:rPr>
          <w:rFonts w:ascii="TH SarabunIT๙" w:hAnsi="TH SarabunIT๙" w:cs="TH SarabunIT๙"/>
          <w:b/>
          <w:bCs/>
          <w:sz w:val="24"/>
          <w:szCs w:val="32"/>
          <w:cs/>
        </w:rPr>
        <w:t>คุณลิขิต (ผู้บันทึก</w:t>
      </w:r>
      <w:r w:rsidRPr="00827A7B">
        <w:rPr>
          <w:rFonts w:ascii="TH SarabunIT๙" w:hAnsi="TH SarabunIT๙" w:cs="TH SarabunIT๙"/>
          <w:sz w:val="24"/>
          <w:szCs w:val="32"/>
          <w:cs/>
        </w:rPr>
        <w:t>)</w:t>
      </w:r>
      <w:r w:rsidR="0006009D" w:rsidRPr="00827A7B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C97A2D" w:rsidRPr="00827A7B">
        <w:rPr>
          <w:rFonts w:ascii="TH SarabunIT๙" w:hAnsi="TH SarabunIT๙" w:cs="TH SarabunIT๙"/>
          <w:sz w:val="24"/>
          <w:szCs w:val="32"/>
          <w:cs/>
        </w:rPr>
        <w:t xml:space="preserve"> นางสุภาวดี  มีแก้ว</w:t>
      </w:r>
    </w:p>
    <w:p w:rsidR="00B061D0" w:rsidRPr="00827A7B" w:rsidRDefault="00B061D0">
      <w:pPr>
        <w:rPr>
          <w:rFonts w:ascii="TH SarabunIT๙" w:hAnsi="TH SarabunIT๙" w:cs="TH SarabunIT๙"/>
          <w:sz w:val="24"/>
          <w:szCs w:val="32"/>
        </w:rPr>
      </w:pPr>
    </w:p>
    <w:p w:rsidR="006D41FF" w:rsidRPr="00827A7B" w:rsidRDefault="006D41FF">
      <w:pPr>
        <w:rPr>
          <w:rFonts w:ascii="TH SarabunIT๙" w:hAnsi="TH SarabunIT๙" w:cs="TH SarabunIT๙"/>
          <w:sz w:val="24"/>
          <w:szCs w:val="32"/>
        </w:rPr>
      </w:pPr>
    </w:p>
    <w:p w:rsidR="006D41FF" w:rsidRPr="00827A7B" w:rsidRDefault="006D41FF">
      <w:pPr>
        <w:rPr>
          <w:rFonts w:ascii="TH SarabunIT๙" w:hAnsi="TH SarabunIT๙" w:cs="TH SarabunIT๙"/>
          <w:sz w:val="24"/>
          <w:szCs w:val="32"/>
        </w:rPr>
      </w:pPr>
    </w:p>
    <w:p w:rsidR="006D41FF" w:rsidRPr="00827A7B" w:rsidRDefault="006D41FF">
      <w:pPr>
        <w:rPr>
          <w:rFonts w:ascii="TH SarabunIT๙" w:hAnsi="TH SarabunIT๙" w:cs="TH SarabunIT๙"/>
          <w:sz w:val="24"/>
          <w:szCs w:val="32"/>
        </w:rPr>
      </w:pPr>
    </w:p>
    <w:p w:rsidR="006D41FF" w:rsidRPr="00827A7B" w:rsidRDefault="006D41FF">
      <w:pPr>
        <w:rPr>
          <w:rFonts w:ascii="TH SarabunIT๙" w:hAnsi="TH SarabunIT๙" w:cs="TH SarabunIT๙"/>
          <w:sz w:val="24"/>
          <w:szCs w:val="32"/>
        </w:rPr>
      </w:pPr>
    </w:p>
    <w:p w:rsidR="006D41FF" w:rsidRPr="00827A7B" w:rsidRDefault="006D41FF">
      <w:pPr>
        <w:rPr>
          <w:rFonts w:ascii="TH SarabunIT๙" w:hAnsi="TH SarabunIT๙" w:cs="TH SarabunIT๙"/>
          <w:sz w:val="24"/>
          <w:szCs w:val="32"/>
        </w:rPr>
      </w:pPr>
    </w:p>
    <w:p w:rsidR="00AB678E" w:rsidRPr="00827A7B" w:rsidRDefault="00AB678E">
      <w:pPr>
        <w:rPr>
          <w:rFonts w:ascii="TH SarabunIT๙" w:hAnsi="TH SarabunIT๙" w:cs="TH SarabunIT๙"/>
          <w:sz w:val="24"/>
          <w:szCs w:val="32"/>
        </w:rPr>
      </w:pPr>
    </w:p>
    <w:p w:rsidR="006D41FF" w:rsidRPr="00827A7B" w:rsidRDefault="006D41FF">
      <w:pPr>
        <w:rPr>
          <w:rFonts w:ascii="TH SarabunIT๙" w:hAnsi="TH SarabunIT๙" w:cs="TH SarabunIT๙"/>
          <w:sz w:val="24"/>
          <w:szCs w:val="32"/>
        </w:rPr>
      </w:pPr>
    </w:p>
    <w:p w:rsidR="00C34607" w:rsidRPr="00827A7B" w:rsidRDefault="00C34607">
      <w:pPr>
        <w:rPr>
          <w:rFonts w:ascii="TH SarabunIT๙" w:hAnsi="TH SarabunIT๙" w:cs="TH SarabunIT๙"/>
          <w:sz w:val="24"/>
          <w:szCs w:val="32"/>
        </w:rPr>
      </w:pPr>
    </w:p>
    <w:p w:rsidR="00C34607" w:rsidRPr="00827A7B" w:rsidRDefault="00C34607">
      <w:pPr>
        <w:rPr>
          <w:rFonts w:ascii="TH SarabunIT๙" w:hAnsi="TH SarabunIT๙" w:cs="TH SarabunIT๙"/>
          <w:sz w:val="24"/>
          <w:szCs w:val="32"/>
        </w:rPr>
      </w:pPr>
    </w:p>
    <w:p w:rsidR="00C34607" w:rsidRPr="00827A7B" w:rsidRDefault="00C34607">
      <w:pPr>
        <w:rPr>
          <w:rFonts w:ascii="TH SarabunIT๙" w:hAnsi="TH SarabunIT๙" w:cs="TH SarabunIT๙"/>
          <w:sz w:val="24"/>
          <w:szCs w:val="32"/>
        </w:rPr>
      </w:pPr>
    </w:p>
    <w:p w:rsidR="00C34607" w:rsidRPr="00827A7B" w:rsidRDefault="00C34607">
      <w:pPr>
        <w:rPr>
          <w:rFonts w:ascii="TH SarabunIT๙" w:hAnsi="TH SarabunIT๙" w:cs="TH SarabunIT๙"/>
          <w:sz w:val="24"/>
          <w:szCs w:val="32"/>
        </w:rPr>
      </w:pPr>
    </w:p>
    <w:p w:rsidR="00C97A2D" w:rsidRPr="00827A7B" w:rsidRDefault="00C97A2D">
      <w:pPr>
        <w:rPr>
          <w:rFonts w:ascii="TH SarabunIT๙" w:hAnsi="TH SarabunIT๙" w:cs="TH SarabunIT๙"/>
          <w:sz w:val="24"/>
          <w:szCs w:val="32"/>
        </w:rPr>
      </w:pPr>
    </w:p>
    <w:p w:rsidR="00C34607" w:rsidRPr="00827A7B" w:rsidRDefault="00C34607">
      <w:pPr>
        <w:rPr>
          <w:rFonts w:ascii="TH SarabunIT๙" w:hAnsi="TH SarabunIT๙" w:cs="TH SarabunIT๙"/>
          <w:sz w:val="24"/>
          <w:szCs w:val="32"/>
        </w:rPr>
      </w:pPr>
    </w:p>
    <w:p w:rsidR="0006009D" w:rsidRPr="00827A7B" w:rsidRDefault="0006009D">
      <w:pPr>
        <w:rPr>
          <w:rFonts w:ascii="TH SarabunIT๙" w:hAnsi="TH SarabunIT๙" w:cs="TH SarabunIT๙"/>
          <w:sz w:val="24"/>
          <w:szCs w:val="32"/>
        </w:rPr>
      </w:pPr>
    </w:p>
    <w:p w:rsidR="00AB678E" w:rsidRPr="00827A7B" w:rsidRDefault="00AB678E">
      <w:pPr>
        <w:rPr>
          <w:rFonts w:ascii="TH SarabunIT๙" w:hAnsi="TH SarabunIT๙" w:cs="TH SarabunIT๙"/>
          <w:sz w:val="24"/>
          <w:szCs w:val="32"/>
        </w:rPr>
      </w:pPr>
    </w:p>
    <w:p w:rsidR="006D41FF" w:rsidRPr="00827A7B" w:rsidRDefault="006D41FF" w:rsidP="00056B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27A7B"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>แนวปฏิบัติที่ดี</w:t>
      </w:r>
    </w:p>
    <w:p w:rsidR="006D41FF" w:rsidRPr="00827A7B" w:rsidRDefault="006D41FF" w:rsidP="00056B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27A7B">
        <w:rPr>
          <w:rFonts w:ascii="TH SarabunIT๙" w:hAnsi="TH SarabunIT๙" w:cs="TH SarabunIT๙"/>
          <w:b/>
          <w:bCs/>
          <w:sz w:val="24"/>
          <w:szCs w:val="32"/>
          <w:cs/>
        </w:rPr>
        <w:t>การจัดการความรู้ภายในองค์กร (</w:t>
      </w:r>
      <w:r w:rsidRPr="00827A7B">
        <w:rPr>
          <w:rFonts w:ascii="TH SarabunIT๙" w:hAnsi="TH SarabunIT๙" w:cs="TH SarabunIT๙"/>
          <w:b/>
          <w:bCs/>
          <w:sz w:val="24"/>
          <w:szCs w:val="32"/>
        </w:rPr>
        <w:t>Knowledge Management</w:t>
      </w:r>
      <w:r w:rsidRPr="00827A7B">
        <w:rPr>
          <w:rFonts w:ascii="TH SarabunIT๙" w:hAnsi="TH SarabunIT๙" w:cs="TH SarabunIT๙"/>
          <w:b/>
          <w:bCs/>
          <w:sz w:val="24"/>
          <w:szCs w:val="32"/>
          <w:cs/>
        </w:rPr>
        <w:t>)</w:t>
      </w:r>
    </w:p>
    <w:p w:rsidR="006D41FF" w:rsidRPr="00827A7B" w:rsidRDefault="006D41FF" w:rsidP="00056B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bookmarkStart w:id="0" w:name="_GoBack"/>
      <w:bookmarkEnd w:id="0"/>
      <w:r w:rsidRPr="00827A7B">
        <w:rPr>
          <w:rFonts w:ascii="TH SarabunIT๙" w:hAnsi="TH SarabunIT๙" w:cs="TH SarabunIT๙"/>
          <w:b/>
          <w:bCs/>
          <w:sz w:val="24"/>
          <w:szCs w:val="32"/>
          <w:cs/>
        </w:rPr>
        <w:t>------------------------------------------------------------------------</w:t>
      </w:r>
    </w:p>
    <w:p w:rsidR="006D41FF" w:rsidRPr="00827A7B" w:rsidRDefault="006D41FF" w:rsidP="006D41FF">
      <w:pPr>
        <w:pStyle w:val="a4"/>
        <w:numPr>
          <w:ilvl w:val="0"/>
          <w:numId w:val="1"/>
        </w:numPr>
        <w:rPr>
          <w:rFonts w:ascii="TH SarabunIT๙" w:hAnsi="TH SarabunIT๙" w:cs="TH SarabunIT๙"/>
          <w:b/>
          <w:bCs/>
          <w:sz w:val="24"/>
          <w:szCs w:val="32"/>
        </w:rPr>
      </w:pPr>
      <w:r w:rsidRPr="00827A7B">
        <w:rPr>
          <w:rFonts w:ascii="TH SarabunIT๙" w:hAnsi="TH SarabunIT๙" w:cs="TH SarabunIT๙"/>
          <w:b/>
          <w:bCs/>
          <w:sz w:val="24"/>
          <w:szCs w:val="32"/>
          <w:cs/>
        </w:rPr>
        <w:t>ชื่อเรื่อง / กระบวนการ</w:t>
      </w:r>
    </w:p>
    <w:p w:rsidR="006D41FF" w:rsidRPr="00827A7B" w:rsidRDefault="00A7438F" w:rsidP="0006009D">
      <w:pPr>
        <w:pStyle w:val="a4"/>
        <w:ind w:firstLine="720"/>
        <w:rPr>
          <w:rFonts w:ascii="TH SarabunIT๙" w:hAnsi="TH SarabunIT๙" w:cs="TH SarabunIT๙"/>
          <w:sz w:val="24"/>
          <w:szCs w:val="32"/>
        </w:rPr>
      </w:pPr>
      <w:r w:rsidRPr="00827A7B">
        <w:rPr>
          <w:rFonts w:ascii="TH SarabunIT๙" w:hAnsi="TH SarabunIT๙" w:cs="TH SarabunIT๙"/>
          <w:sz w:val="24"/>
          <w:szCs w:val="32"/>
          <w:cs/>
        </w:rPr>
        <w:t>การบริการวิชาการเพื่อสร้างชุมชนเข็มแข็ง</w:t>
      </w:r>
    </w:p>
    <w:p w:rsidR="006D41FF" w:rsidRPr="00827A7B" w:rsidRDefault="006D41FF" w:rsidP="006D41FF">
      <w:pPr>
        <w:pStyle w:val="a4"/>
        <w:numPr>
          <w:ilvl w:val="0"/>
          <w:numId w:val="1"/>
        </w:numPr>
        <w:rPr>
          <w:rFonts w:ascii="TH SarabunIT๙" w:hAnsi="TH SarabunIT๙" w:cs="TH SarabunIT๙"/>
          <w:b/>
          <w:bCs/>
          <w:sz w:val="24"/>
          <w:szCs w:val="32"/>
        </w:rPr>
      </w:pPr>
      <w:r w:rsidRPr="00827A7B">
        <w:rPr>
          <w:rFonts w:ascii="TH SarabunIT๙" w:hAnsi="TH SarabunIT๙" w:cs="TH SarabunIT๙"/>
          <w:b/>
          <w:bCs/>
          <w:sz w:val="24"/>
          <w:szCs w:val="32"/>
          <w:cs/>
        </w:rPr>
        <w:t>ผู้เกี่ยวข้อง / ผู้รับผิดชอบหลัก</w:t>
      </w:r>
    </w:p>
    <w:p w:rsidR="00064D40" w:rsidRPr="00827A7B" w:rsidRDefault="00064D40" w:rsidP="00064D40">
      <w:pPr>
        <w:pStyle w:val="a4"/>
        <w:rPr>
          <w:rFonts w:ascii="TH SarabunIT๙" w:hAnsi="TH SarabunIT๙" w:cs="TH SarabunIT๙"/>
          <w:sz w:val="24"/>
          <w:szCs w:val="32"/>
        </w:rPr>
      </w:pPr>
      <w:r w:rsidRPr="00827A7B">
        <w:rPr>
          <w:rFonts w:ascii="TH SarabunIT๙" w:hAnsi="TH SarabunIT๙" w:cs="TH SarabunIT๙"/>
          <w:sz w:val="24"/>
          <w:szCs w:val="32"/>
          <w:cs/>
        </w:rPr>
        <w:t>2.1</w:t>
      </w:r>
      <w:r w:rsidR="00185C44" w:rsidRPr="00827A7B">
        <w:rPr>
          <w:rFonts w:ascii="TH SarabunIT๙" w:hAnsi="TH SarabunIT๙" w:cs="TH SarabunIT๙"/>
          <w:sz w:val="24"/>
          <w:szCs w:val="32"/>
          <w:cs/>
        </w:rPr>
        <w:t xml:space="preserve"> แผนกบริการวิชาการและฝึกประสบการณ์วิชาชีพ</w:t>
      </w:r>
    </w:p>
    <w:p w:rsidR="00064D40" w:rsidRPr="00827A7B" w:rsidRDefault="00064D40" w:rsidP="00064D40">
      <w:pPr>
        <w:pStyle w:val="a4"/>
        <w:rPr>
          <w:rFonts w:ascii="TH SarabunIT๙" w:hAnsi="TH SarabunIT๙" w:cs="TH SarabunIT๙"/>
          <w:sz w:val="24"/>
          <w:szCs w:val="32"/>
        </w:rPr>
      </w:pPr>
      <w:r w:rsidRPr="00827A7B">
        <w:rPr>
          <w:rFonts w:ascii="TH SarabunIT๙" w:hAnsi="TH SarabunIT๙" w:cs="TH SarabunIT๙"/>
          <w:sz w:val="24"/>
          <w:szCs w:val="32"/>
          <w:cs/>
        </w:rPr>
        <w:t>2.2</w:t>
      </w:r>
      <w:r w:rsidR="00185C44" w:rsidRPr="00827A7B">
        <w:rPr>
          <w:rFonts w:ascii="TH SarabunIT๙" w:hAnsi="TH SarabunIT๙" w:cs="TH SarabunIT๙"/>
          <w:sz w:val="24"/>
          <w:szCs w:val="32"/>
          <w:cs/>
        </w:rPr>
        <w:t xml:space="preserve"> สาขาวิชาต่างๆในคณะ</w:t>
      </w:r>
    </w:p>
    <w:p w:rsidR="00064D40" w:rsidRPr="00827A7B" w:rsidRDefault="00064D40" w:rsidP="00064D40">
      <w:pPr>
        <w:pStyle w:val="a4"/>
        <w:rPr>
          <w:rFonts w:ascii="TH SarabunIT๙" w:hAnsi="TH SarabunIT๙" w:cs="TH SarabunIT๙"/>
          <w:sz w:val="24"/>
          <w:szCs w:val="32"/>
        </w:rPr>
      </w:pPr>
      <w:r w:rsidRPr="00827A7B">
        <w:rPr>
          <w:rFonts w:ascii="TH SarabunIT๙" w:hAnsi="TH SarabunIT๙" w:cs="TH SarabunIT๙"/>
          <w:sz w:val="24"/>
          <w:szCs w:val="32"/>
          <w:cs/>
        </w:rPr>
        <w:t>2.3</w:t>
      </w:r>
      <w:r w:rsidR="00185C44" w:rsidRPr="00827A7B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445902" w:rsidRPr="00827A7B">
        <w:rPr>
          <w:rFonts w:ascii="TH SarabunIT๙" w:hAnsi="TH SarabunIT๙" w:cs="TH SarabunIT๙"/>
          <w:sz w:val="24"/>
          <w:szCs w:val="32"/>
          <w:cs/>
        </w:rPr>
        <w:t>ตัวแทนชุมชน</w:t>
      </w:r>
    </w:p>
    <w:p w:rsidR="00064D40" w:rsidRPr="00827A7B" w:rsidRDefault="00064D40" w:rsidP="00064D40">
      <w:pPr>
        <w:pStyle w:val="a4"/>
        <w:numPr>
          <w:ilvl w:val="0"/>
          <w:numId w:val="1"/>
        </w:numPr>
        <w:rPr>
          <w:rFonts w:ascii="TH SarabunIT๙" w:hAnsi="TH SarabunIT๙" w:cs="TH SarabunIT๙"/>
          <w:b/>
          <w:bCs/>
          <w:sz w:val="24"/>
          <w:szCs w:val="32"/>
        </w:rPr>
      </w:pPr>
      <w:r w:rsidRPr="00827A7B">
        <w:rPr>
          <w:rFonts w:ascii="TH SarabunIT๙" w:hAnsi="TH SarabunIT๙" w:cs="TH SarabunIT๙"/>
          <w:b/>
          <w:bCs/>
          <w:sz w:val="24"/>
          <w:szCs w:val="32"/>
          <w:cs/>
        </w:rPr>
        <w:t>ที่มาและความสำคัญของกระบวนการ</w:t>
      </w:r>
    </w:p>
    <w:p w:rsidR="00064D40" w:rsidRPr="00827A7B" w:rsidRDefault="00C34607" w:rsidP="00445902">
      <w:pPr>
        <w:pStyle w:val="a4"/>
        <w:rPr>
          <w:rFonts w:ascii="TH SarabunIT๙" w:hAnsi="TH SarabunIT๙" w:cs="TH SarabunIT๙"/>
          <w:sz w:val="24"/>
          <w:szCs w:val="32"/>
        </w:rPr>
      </w:pPr>
      <w:r w:rsidRPr="00827A7B">
        <w:rPr>
          <w:rFonts w:ascii="TH SarabunIT๙" w:hAnsi="TH SarabunIT๙" w:cs="TH SarabunIT๙"/>
          <w:sz w:val="24"/>
          <w:szCs w:val="32"/>
          <w:cs/>
        </w:rPr>
        <w:t xml:space="preserve">   </w:t>
      </w:r>
      <w:r w:rsidR="00445902" w:rsidRPr="00827A7B">
        <w:rPr>
          <w:rFonts w:ascii="TH SarabunIT๙" w:hAnsi="TH SarabunIT๙" w:cs="TH SarabunIT๙"/>
          <w:sz w:val="24"/>
          <w:szCs w:val="32"/>
          <w:cs/>
        </w:rPr>
        <w:t>ตามที่มหาวิทยาลัย กำหนดนโยบายการบริการวิชาการเพื่อสร้างชุมชนเข้มแข็ง ทางแผนกบริการวิชาการและ</w:t>
      </w:r>
      <w:r w:rsidR="0006009D" w:rsidRPr="00827A7B">
        <w:rPr>
          <w:rFonts w:ascii="TH SarabunIT๙" w:hAnsi="TH SarabunIT๙" w:cs="TH SarabunIT๙"/>
          <w:sz w:val="24"/>
          <w:szCs w:val="32"/>
          <w:cs/>
        </w:rPr>
        <w:t xml:space="preserve">   </w:t>
      </w:r>
      <w:r w:rsidR="00445902" w:rsidRPr="00827A7B">
        <w:rPr>
          <w:rFonts w:ascii="TH SarabunIT๙" w:hAnsi="TH SarabunIT๙" w:cs="TH SarabunIT๙"/>
          <w:sz w:val="24"/>
          <w:szCs w:val="32"/>
          <w:cs/>
        </w:rPr>
        <w:t>ฝึกประสบการณ์วิชาชีพ จึงได้ประชุมจัดการความรู้ในเรื่องการบริการวิชาการเพื่อสร้างชุมชนเข้มแข็ง เพื่อให้การดำเนินงานมีประสิทธิภาพและตอบรับความต้องการของชุมชน</w:t>
      </w:r>
    </w:p>
    <w:p w:rsidR="00064D40" w:rsidRPr="00827A7B" w:rsidRDefault="00064D40" w:rsidP="00064D40">
      <w:pPr>
        <w:pStyle w:val="a4"/>
        <w:numPr>
          <w:ilvl w:val="0"/>
          <w:numId w:val="1"/>
        </w:numPr>
        <w:rPr>
          <w:rFonts w:ascii="TH SarabunIT๙" w:hAnsi="TH SarabunIT๙" w:cs="TH SarabunIT๙"/>
          <w:b/>
          <w:bCs/>
          <w:sz w:val="24"/>
          <w:szCs w:val="32"/>
        </w:rPr>
      </w:pPr>
      <w:r w:rsidRPr="00827A7B">
        <w:rPr>
          <w:rFonts w:ascii="TH SarabunIT๙" w:hAnsi="TH SarabunIT๙" w:cs="TH SarabunIT๙"/>
          <w:b/>
          <w:bCs/>
          <w:sz w:val="24"/>
          <w:szCs w:val="32"/>
          <w:cs/>
        </w:rPr>
        <w:t>วัตถุประสงค์</w:t>
      </w:r>
    </w:p>
    <w:p w:rsidR="00064D40" w:rsidRPr="00827A7B" w:rsidRDefault="00064D40" w:rsidP="00064D40">
      <w:pPr>
        <w:pStyle w:val="a4"/>
        <w:rPr>
          <w:rFonts w:ascii="TH SarabunIT๙" w:hAnsi="TH SarabunIT๙" w:cs="TH SarabunIT๙"/>
          <w:sz w:val="24"/>
          <w:szCs w:val="32"/>
          <w:cs/>
        </w:rPr>
      </w:pPr>
      <w:r w:rsidRPr="00827A7B">
        <w:rPr>
          <w:rFonts w:ascii="TH SarabunIT๙" w:hAnsi="TH SarabunIT๙" w:cs="TH SarabunIT๙"/>
          <w:sz w:val="24"/>
          <w:szCs w:val="32"/>
          <w:cs/>
        </w:rPr>
        <w:t>4.1</w:t>
      </w:r>
      <w:r w:rsidR="00185C44" w:rsidRPr="00827A7B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445902" w:rsidRPr="00827A7B">
        <w:rPr>
          <w:rFonts w:ascii="TH SarabunIT๙" w:hAnsi="TH SarabunIT๙" w:cs="TH SarabunIT๙"/>
          <w:sz w:val="24"/>
          <w:szCs w:val="32"/>
          <w:cs/>
        </w:rPr>
        <w:t>เพื่อพัฒนากระบวนการบริการวิชาการ เพื่อสร้างชุมชนเข้มแข็ง</w:t>
      </w:r>
    </w:p>
    <w:p w:rsidR="00064D40" w:rsidRPr="00827A7B" w:rsidRDefault="00064D40" w:rsidP="00064D40">
      <w:pPr>
        <w:pStyle w:val="a4"/>
        <w:rPr>
          <w:rFonts w:ascii="TH SarabunIT๙" w:hAnsi="TH SarabunIT๙" w:cs="TH SarabunIT๙"/>
          <w:sz w:val="24"/>
          <w:szCs w:val="32"/>
        </w:rPr>
      </w:pPr>
      <w:r w:rsidRPr="00827A7B">
        <w:rPr>
          <w:rFonts w:ascii="TH SarabunIT๙" w:hAnsi="TH SarabunIT๙" w:cs="TH SarabunIT๙"/>
          <w:sz w:val="24"/>
          <w:szCs w:val="32"/>
          <w:cs/>
        </w:rPr>
        <w:t>4.2</w:t>
      </w:r>
      <w:r w:rsidR="00185C44" w:rsidRPr="00827A7B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445902" w:rsidRPr="00827A7B">
        <w:rPr>
          <w:rFonts w:ascii="TH SarabunIT๙" w:hAnsi="TH SarabunIT๙" w:cs="TH SarabunIT๙"/>
          <w:sz w:val="24"/>
          <w:szCs w:val="32"/>
          <w:cs/>
        </w:rPr>
        <w:t>แลกเปลี่ยนประสบการณ์ และการดำเนินงานโครงการ</w:t>
      </w:r>
    </w:p>
    <w:p w:rsidR="00185C44" w:rsidRPr="00827A7B" w:rsidRDefault="00445902" w:rsidP="00445902">
      <w:pPr>
        <w:pStyle w:val="a4"/>
        <w:rPr>
          <w:rFonts w:ascii="TH SarabunIT๙" w:hAnsi="TH SarabunIT๙" w:cs="TH SarabunIT๙"/>
          <w:sz w:val="24"/>
          <w:szCs w:val="32"/>
          <w:cs/>
        </w:rPr>
      </w:pPr>
      <w:r w:rsidRPr="00827A7B">
        <w:rPr>
          <w:rFonts w:ascii="TH SarabunIT๙" w:hAnsi="TH SarabunIT๙" w:cs="TH SarabunIT๙"/>
          <w:sz w:val="24"/>
          <w:szCs w:val="32"/>
          <w:cs/>
        </w:rPr>
        <w:t>4.3 ทบทวนกลยุทธ์และปัจจัยแห่งความสำเร็จของแต่ละพื้นที่</w:t>
      </w:r>
    </w:p>
    <w:p w:rsidR="00064D40" w:rsidRPr="00827A7B" w:rsidRDefault="001872DA" w:rsidP="001872DA">
      <w:pPr>
        <w:pStyle w:val="a4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27A7B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กระบวนการดำเนินงาน (</w:t>
      </w:r>
      <w:r w:rsidRPr="00827A7B">
        <w:rPr>
          <w:rFonts w:ascii="TH SarabunIT๙" w:hAnsi="TH SarabunIT๙" w:cs="TH SarabunIT๙"/>
          <w:b/>
          <w:bCs/>
          <w:sz w:val="32"/>
          <w:szCs w:val="32"/>
        </w:rPr>
        <w:t>PDCA</w:t>
      </w:r>
      <w:r w:rsidRPr="00827A7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1872DA" w:rsidRPr="00827A7B" w:rsidRDefault="00445902" w:rsidP="00185C44">
      <w:pPr>
        <w:pStyle w:val="a4"/>
        <w:numPr>
          <w:ilvl w:val="1"/>
          <w:numId w:val="1"/>
        </w:numPr>
        <w:spacing w:after="0" w:line="240" w:lineRule="auto"/>
        <w:ind w:left="1260" w:hanging="540"/>
        <w:rPr>
          <w:rFonts w:ascii="TH SarabunIT๙" w:hAnsi="TH SarabunIT๙" w:cs="TH SarabunIT๙"/>
          <w:sz w:val="32"/>
          <w:szCs w:val="32"/>
        </w:rPr>
      </w:pPr>
      <w:r w:rsidRPr="00827A7B">
        <w:rPr>
          <w:rFonts w:ascii="TH SarabunIT๙" w:hAnsi="TH SarabunIT๙" w:cs="TH SarabunIT๙"/>
          <w:sz w:val="32"/>
          <w:szCs w:val="32"/>
          <w:cs/>
        </w:rPr>
        <w:t>ประชุมคณะกรรมการบริการวิชาการของคณะวิทยาศาสตร์และเทคโนโลยี</w:t>
      </w:r>
    </w:p>
    <w:p w:rsidR="00185C44" w:rsidRPr="00827A7B" w:rsidRDefault="00445902" w:rsidP="00185C44">
      <w:pPr>
        <w:pStyle w:val="a4"/>
        <w:numPr>
          <w:ilvl w:val="1"/>
          <w:numId w:val="1"/>
        </w:numPr>
        <w:spacing w:after="0" w:line="240" w:lineRule="auto"/>
        <w:ind w:left="1260" w:hanging="540"/>
        <w:rPr>
          <w:rFonts w:ascii="TH SarabunIT๙" w:hAnsi="TH SarabunIT๙" w:cs="TH SarabunIT๙"/>
          <w:sz w:val="32"/>
          <w:szCs w:val="32"/>
        </w:rPr>
      </w:pPr>
      <w:r w:rsidRPr="00827A7B">
        <w:rPr>
          <w:rFonts w:ascii="TH SarabunIT๙" w:hAnsi="TH SarabunIT๙" w:cs="TH SarabunIT๙"/>
          <w:sz w:val="32"/>
          <w:szCs w:val="32"/>
          <w:cs/>
        </w:rPr>
        <w:t>สำรวจความต้องการของชุมชน</w:t>
      </w:r>
    </w:p>
    <w:p w:rsidR="00185C44" w:rsidRPr="00827A7B" w:rsidRDefault="00445902" w:rsidP="00185C44">
      <w:pPr>
        <w:pStyle w:val="a4"/>
        <w:numPr>
          <w:ilvl w:val="1"/>
          <w:numId w:val="1"/>
        </w:numPr>
        <w:spacing w:after="0" w:line="240" w:lineRule="auto"/>
        <w:ind w:left="1260" w:hanging="540"/>
        <w:rPr>
          <w:rFonts w:ascii="TH SarabunIT๙" w:hAnsi="TH SarabunIT๙" w:cs="TH SarabunIT๙"/>
          <w:sz w:val="32"/>
          <w:szCs w:val="32"/>
        </w:rPr>
      </w:pPr>
      <w:r w:rsidRPr="00827A7B">
        <w:rPr>
          <w:rFonts w:ascii="TH SarabunIT๙" w:hAnsi="TH SarabunIT๙" w:cs="TH SarabunIT๙"/>
          <w:sz w:val="32"/>
          <w:szCs w:val="32"/>
          <w:cs/>
        </w:rPr>
        <w:t>จัดทำแผนการบริการวิชาการ โดย</w:t>
      </w:r>
      <w:proofErr w:type="spellStart"/>
      <w:r w:rsidRPr="00827A7B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827A7B">
        <w:rPr>
          <w:rFonts w:ascii="TH SarabunIT๙" w:hAnsi="TH SarabunIT๙" w:cs="TH SarabunIT๙"/>
          <w:sz w:val="32"/>
          <w:szCs w:val="32"/>
          <w:cs/>
        </w:rPr>
        <w:t>การกับการเรียนการสอนและการวิจัย</w:t>
      </w:r>
    </w:p>
    <w:p w:rsidR="00445902" w:rsidRPr="00827A7B" w:rsidRDefault="00445902" w:rsidP="00445902">
      <w:pPr>
        <w:pStyle w:val="a4"/>
        <w:numPr>
          <w:ilvl w:val="1"/>
          <w:numId w:val="1"/>
        </w:numPr>
        <w:spacing w:after="0" w:line="240" w:lineRule="auto"/>
        <w:ind w:left="1260" w:hanging="540"/>
        <w:rPr>
          <w:rFonts w:ascii="TH SarabunIT๙" w:hAnsi="TH SarabunIT๙" w:cs="TH SarabunIT๙"/>
          <w:sz w:val="32"/>
          <w:szCs w:val="32"/>
        </w:rPr>
      </w:pPr>
      <w:r w:rsidRPr="00827A7B">
        <w:rPr>
          <w:rFonts w:ascii="TH SarabunIT๙" w:hAnsi="TH SarabunIT๙" w:cs="TH SarabunIT๙"/>
          <w:sz w:val="32"/>
          <w:szCs w:val="32"/>
          <w:cs/>
        </w:rPr>
        <w:t>การดำเนินงานโครงการ</w:t>
      </w:r>
    </w:p>
    <w:p w:rsidR="00445902" w:rsidRPr="00827A7B" w:rsidRDefault="00445902" w:rsidP="00445902">
      <w:pPr>
        <w:pStyle w:val="a4"/>
        <w:numPr>
          <w:ilvl w:val="1"/>
          <w:numId w:val="1"/>
        </w:numPr>
        <w:spacing w:after="0" w:line="240" w:lineRule="auto"/>
        <w:ind w:left="1260" w:hanging="540"/>
        <w:rPr>
          <w:rFonts w:ascii="TH SarabunIT๙" w:hAnsi="TH SarabunIT๙" w:cs="TH SarabunIT๙"/>
          <w:sz w:val="32"/>
          <w:szCs w:val="32"/>
        </w:rPr>
      </w:pPr>
      <w:r w:rsidRPr="00827A7B">
        <w:rPr>
          <w:rFonts w:ascii="TH SarabunIT๙" w:hAnsi="TH SarabunIT๙" w:cs="TH SarabunIT๙"/>
          <w:sz w:val="32"/>
          <w:szCs w:val="32"/>
          <w:cs/>
        </w:rPr>
        <w:t>สรุปผลการดำเนินโครงการ</w:t>
      </w:r>
    </w:p>
    <w:p w:rsidR="00445902" w:rsidRPr="00827A7B" w:rsidRDefault="00185C44" w:rsidP="00185C44">
      <w:pPr>
        <w:pStyle w:val="a4"/>
        <w:numPr>
          <w:ilvl w:val="1"/>
          <w:numId w:val="1"/>
        </w:numPr>
        <w:spacing w:after="0" w:line="240" w:lineRule="auto"/>
        <w:ind w:left="1260" w:hanging="540"/>
        <w:rPr>
          <w:rFonts w:ascii="TH SarabunIT๙" w:hAnsi="TH SarabunIT๙" w:cs="TH SarabunIT๙"/>
          <w:sz w:val="32"/>
          <w:szCs w:val="32"/>
        </w:rPr>
      </w:pPr>
      <w:r w:rsidRPr="00827A7B">
        <w:rPr>
          <w:rFonts w:ascii="TH SarabunIT๙" w:hAnsi="TH SarabunIT๙" w:cs="TH SarabunIT๙"/>
          <w:sz w:val="32"/>
          <w:szCs w:val="32"/>
          <w:cs/>
        </w:rPr>
        <w:t>ติดตามผล</w:t>
      </w:r>
    </w:p>
    <w:p w:rsidR="00185C44" w:rsidRPr="00827A7B" w:rsidRDefault="00445902" w:rsidP="00445902">
      <w:pPr>
        <w:pStyle w:val="a4"/>
        <w:numPr>
          <w:ilvl w:val="1"/>
          <w:numId w:val="1"/>
        </w:numPr>
        <w:spacing w:after="0" w:line="240" w:lineRule="auto"/>
        <w:ind w:left="1260" w:hanging="540"/>
        <w:rPr>
          <w:rFonts w:ascii="TH SarabunIT๙" w:hAnsi="TH SarabunIT๙" w:cs="TH SarabunIT๙"/>
          <w:sz w:val="32"/>
          <w:szCs w:val="32"/>
        </w:rPr>
      </w:pPr>
      <w:r w:rsidRPr="00827A7B">
        <w:rPr>
          <w:rFonts w:ascii="TH SarabunIT๙" w:hAnsi="TH SarabunIT๙" w:cs="TH SarabunIT๙"/>
          <w:sz w:val="32"/>
          <w:szCs w:val="32"/>
          <w:cs/>
        </w:rPr>
        <w:t>ประชุมทบทวนผลการดำเนินงาน</w:t>
      </w:r>
      <w:r w:rsidRPr="00827A7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D41FF" w:rsidRPr="00827A7B" w:rsidRDefault="001872DA" w:rsidP="001872DA">
      <w:pPr>
        <w:pStyle w:val="a4"/>
        <w:numPr>
          <w:ilvl w:val="0"/>
          <w:numId w:val="1"/>
        </w:numPr>
        <w:rPr>
          <w:rFonts w:ascii="TH SarabunIT๙" w:hAnsi="TH SarabunIT๙" w:cs="TH SarabunIT๙"/>
          <w:b/>
          <w:bCs/>
          <w:sz w:val="24"/>
          <w:szCs w:val="32"/>
        </w:rPr>
      </w:pPr>
      <w:r w:rsidRPr="00827A7B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ตัวชี้วัดความสำเร็จ </w:t>
      </w:r>
    </w:p>
    <w:p w:rsidR="001872DA" w:rsidRPr="00827A7B" w:rsidRDefault="001872DA" w:rsidP="001872DA">
      <w:pPr>
        <w:pStyle w:val="a4"/>
        <w:rPr>
          <w:rFonts w:ascii="TH SarabunIT๙" w:hAnsi="TH SarabunIT๙" w:cs="TH SarabunIT๙"/>
          <w:sz w:val="24"/>
          <w:szCs w:val="32"/>
        </w:rPr>
      </w:pPr>
      <w:r w:rsidRPr="00827A7B">
        <w:rPr>
          <w:rFonts w:ascii="TH SarabunIT๙" w:hAnsi="TH SarabunIT๙" w:cs="TH SarabunIT๙"/>
          <w:sz w:val="24"/>
          <w:szCs w:val="32"/>
          <w:cs/>
        </w:rPr>
        <w:t>6.1</w:t>
      </w:r>
      <w:r w:rsidR="00185C44" w:rsidRPr="00827A7B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445902" w:rsidRPr="00827A7B">
        <w:rPr>
          <w:rFonts w:ascii="TH SarabunIT๙" w:hAnsi="TH SarabunIT๙" w:cs="TH SarabunIT๙"/>
          <w:sz w:val="24"/>
          <w:szCs w:val="32"/>
          <w:cs/>
        </w:rPr>
        <w:t>ผู้รับบริการนำความรู้ไปใช้ประโยชน์จริง มากน้อยเพียงใด</w:t>
      </w:r>
    </w:p>
    <w:p w:rsidR="001872DA" w:rsidRPr="00827A7B" w:rsidRDefault="001872DA" w:rsidP="001872DA">
      <w:pPr>
        <w:pStyle w:val="a4"/>
        <w:rPr>
          <w:rFonts w:ascii="TH SarabunIT๙" w:hAnsi="TH SarabunIT๙" w:cs="TH SarabunIT๙"/>
          <w:sz w:val="24"/>
          <w:szCs w:val="32"/>
        </w:rPr>
      </w:pPr>
      <w:r w:rsidRPr="00827A7B">
        <w:rPr>
          <w:rFonts w:ascii="TH SarabunIT๙" w:hAnsi="TH SarabunIT๙" w:cs="TH SarabunIT๙"/>
          <w:sz w:val="24"/>
          <w:szCs w:val="32"/>
          <w:cs/>
        </w:rPr>
        <w:t>6.2</w:t>
      </w:r>
      <w:r w:rsidR="00185C44" w:rsidRPr="00827A7B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445902" w:rsidRPr="00827A7B">
        <w:rPr>
          <w:rFonts w:ascii="TH SarabunIT๙" w:hAnsi="TH SarabunIT๙" w:cs="TH SarabunIT๙"/>
          <w:sz w:val="24"/>
          <w:szCs w:val="32"/>
          <w:cs/>
        </w:rPr>
        <w:t>ผู้รับบริการมีความพึงพอใจ เห็นความสำคัญและต้องการการบริการอย่างต่อเนื่อง</w:t>
      </w:r>
    </w:p>
    <w:p w:rsidR="00033A02" w:rsidRPr="00827A7B" w:rsidRDefault="001872DA" w:rsidP="00445902">
      <w:pPr>
        <w:pStyle w:val="a4"/>
        <w:rPr>
          <w:rFonts w:ascii="TH SarabunIT๙" w:hAnsi="TH SarabunIT๙" w:cs="TH SarabunIT๙"/>
          <w:sz w:val="24"/>
          <w:szCs w:val="32"/>
        </w:rPr>
      </w:pPr>
      <w:r w:rsidRPr="00827A7B">
        <w:rPr>
          <w:rFonts w:ascii="TH SarabunIT๙" w:hAnsi="TH SarabunIT๙" w:cs="TH SarabunIT๙"/>
          <w:sz w:val="24"/>
          <w:szCs w:val="32"/>
          <w:cs/>
        </w:rPr>
        <w:t>6.3</w:t>
      </w:r>
      <w:r w:rsidR="00185C44" w:rsidRPr="00827A7B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445902" w:rsidRPr="00827A7B">
        <w:rPr>
          <w:rFonts w:ascii="TH SarabunIT๙" w:hAnsi="TH SarabunIT๙" w:cs="TH SarabunIT๙"/>
          <w:sz w:val="24"/>
          <w:szCs w:val="32"/>
          <w:cs/>
        </w:rPr>
        <w:t>การบูร</w:t>
      </w:r>
      <w:proofErr w:type="spellStart"/>
      <w:r w:rsidR="00445902" w:rsidRPr="00827A7B">
        <w:rPr>
          <w:rFonts w:ascii="TH SarabunIT๙" w:hAnsi="TH SarabunIT๙" w:cs="TH SarabunIT๙"/>
          <w:sz w:val="24"/>
          <w:szCs w:val="32"/>
          <w:cs/>
        </w:rPr>
        <w:t>ณา</w:t>
      </w:r>
      <w:proofErr w:type="spellEnd"/>
      <w:r w:rsidR="00445902" w:rsidRPr="00827A7B">
        <w:rPr>
          <w:rFonts w:ascii="TH SarabunIT๙" w:hAnsi="TH SarabunIT๙" w:cs="TH SarabunIT๙"/>
          <w:sz w:val="24"/>
          <w:szCs w:val="32"/>
          <w:cs/>
        </w:rPr>
        <w:t>การกับการเรียนการสอนและการวิจัย</w:t>
      </w:r>
    </w:p>
    <w:p w:rsidR="001872DA" w:rsidRPr="00827A7B" w:rsidRDefault="001872DA" w:rsidP="001872DA">
      <w:pPr>
        <w:pStyle w:val="a4"/>
        <w:numPr>
          <w:ilvl w:val="0"/>
          <w:numId w:val="1"/>
        </w:numPr>
        <w:rPr>
          <w:rFonts w:ascii="TH SarabunIT๙" w:hAnsi="TH SarabunIT๙" w:cs="TH SarabunIT๙"/>
          <w:b/>
          <w:bCs/>
          <w:sz w:val="24"/>
          <w:szCs w:val="32"/>
        </w:rPr>
      </w:pPr>
      <w:r w:rsidRPr="00827A7B">
        <w:rPr>
          <w:rFonts w:ascii="TH SarabunIT๙" w:hAnsi="TH SarabunIT๙" w:cs="TH SarabunIT๙"/>
          <w:b/>
          <w:bCs/>
          <w:sz w:val="24"/>
          <w:szCs w:val="32"/>
          <w:cs/>
        </w:rPr>
        <w:t>ปัจจัยแห่งความสำเร็จ</w:t>
      </w:r>
    </w:p>
    <w:p w:rsidR="00445902" w:rsidRPr="00827A7B" w:rsidRDefault="00445902" w:rsidP="001872DA">
      <w:pPr>
        <w:pStyle w:val="a4"/>
        <w:rPr>
          <w:rFonts w:ascii="TH SarabunIT๙" w:hAnsi="TH SarabunIT๙" w:cs="TH SarabunIT๙"/>
          <w:sz w:val="24"/>
          <w:szCs w:val="32"/>
        </w:rPr>
      </w:pPr>
      <w:r w:rsidRPr="00827A7B">
        <w:rPr>
          <w:rFonts w:ascii="TH SarabunIT๙" w:hAnsi="TH SarabunIT๙" w:cs="TH SarabunIT๙"/>
          <w:sz w:val="24"/>
          <w:szCs w:val="32"/>
          <w:cs/>
        </w:rPr>
        <w:t>7.1</w:t>
      </w:r>
      <w:r w:rsidRPr="00827A7B">
        <w:rPr>
          <w:rFonts w:ascii="TH SarabunIT๙" w:hAnsi="TH SarabunIT๙" w:cs="TH SarabunIT๙"/>
          <w:sz w:val="24"/>
          <w:szCs w:val="32"/>
        </w:rPr>
        <w:t xml:space="preserve"> </w:t>
      </w:r>
      <w:r w:rsidRPr="00827A7B">
        <w:rPr>
          <w:rFonts w:ascii="TH SarabunIT๙" w:hAnsi="TH SarabunIT๙" w:cs="TH SarabunIT๙"/>
          <w:sz w:val="24"/>
          <w:szCs w:val="32"/>
          <w:cs/>
        </w:rPr>
        <w:t xml:space="preserve">การวางแผนอย่างมีส่วนร่วม </w:t>
      </w:r>
      <w:r w:rsidR="00033A02" w:rsidRPr="00827A7B">
        <w:rPr>
          <w:rFonts w:ascii="TH SarabunIT๙" w:hAnsi="TH SarabunIT๙" w:cs="TH SarabunIT๙"/>
          <w:sz w:val="24"/>
          <w:szCs w:val="32"/>
        </w:rPr>
        <w:t xml:space="preserve"> </w:t>
      </w:r>
    </w:p>
    <w:p w:rsidR="001872DA" w:rsidRPr="00827A7B" w:rsidRDefault="001872DA" w:rsidP="001872DA">
      <w:pPr>
        <w:pStyle w:val="a4"/>
        <w:rPr>
          <w:rFonts w:ascii="TH SarabunIT๙" w:hAnsi="TH SarabunIT๙" w:cs="TH SarabunIT๙"/>
          <w:sz w:val="24"/>
          <w:szCs w:val="32"/>
        </w:rPr>
      </w:pPr>
      <w:r w:rsidRPr="00827A7B">
        <w:rPr>
          <w:rFonts w:ascii="TH SarabunIT๙" w:hAnsi="TH SarabunIT๙" w:cs="TH SarabunIT๙"/>
          <w:sz w:val="24"/>
          <w:szCs w:val="32"/>
          <w:cs/>
        </w:rPr>
        <w:t>7.2</w:t>
      </w:r>
      <w:r w:rsidR="00033A02" w:rsidRPr="00827A7B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445902" w:rsidRPr="00827A7B">
        <w:rPr>
          <w:rFonts w:ascii="TH SarabunIT๙" w:hAnsi="TH SarabunIT๙" w:cs="TH SarabunIT๙"/>
          <w:sz w:val="24"/>
          <w:szCs w:val="32"/>
          <w:cs/>
        </w:rPr>
        <w:t>ความต่อเนื่องในการดำเนินงาน</w:t>
      </w:r>
    </w:p>
    <w:p w:rsidR="001872DA" w:rsidRPr="00827A7B" w:rsidRDefault="001872DA" w:rsidP="001872DA">
      <w:pPr>
        <w:pStyle w:val="a4"/>
        <w:rPr>
          <w:rFonts w:ascii="TH SarabunIT๙" w:hAnsi="TH SarabunIT๙" w:cs="TH SarabunIT๙"/>
          <w:sz w:val="24"/>
          <w:szCs w:val="32"/>
        </w:rPr>
      </w:pPr>
      <w:r w:rsidRPr="00827A7B">
        <w:rPr>
          <w:rFonts w:ascii="TH SarabunIT๙" w:hAnsi="TH SarabunIT๙" w:cs="TH SarabunIT๙"/>
          <w:sz w:val="24"/>
          <w:szCs w:val="32"/>
          <w:cs/>
        </w:rPr>
        <w:t>7.3</w:t>
      </w:r>
      <w:r w:rsidR="00033A02" w:rsidRPr="00827A7B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445902" w:rsidRPr="00827A7B">
        <w:rPr>
          <w:rFonts w:ascii="TH SarabunIT๙" w:hAnsi="TH SarabunIT๙" w:cs="TH SarabunIT๙"/>
          <w:sz w:val="24"/>
          <w:szCs w:val="32"/>
          <w:cs/>
        </w:rPr>
        <w:t>เทคนิคการประสานงาน</w:t>
      </w:r>
    </w:p>
    <w:p w:rsidR="001872DA" w:rsidRPr="00827A7B" w:rsidRDefault="001872DA" w:rsidP="001872DA">
      <w:pPr>
        <w:pStyle w:val="a4"/>
        <w:rPr>
          <w:rFonts w:ascii="TH SarabunIT๙" w:hAnsi="TH SarabunIT๙" w:cs="TH SarabunIT๙"/>
          <w:sz w:val="24"/>
          <w:szCs w:val="32"/>
        </w:rPr>
      </w:pPr>
      <w:r w:rsidRPr="00827A7B">
        <w:rPr>
          <w:rFonts w:ascii="TH SarabunIT๙" w:hAnsi="TH SarabunIT๙" w:cs="TH SarabunIT๙"/>
          <w:sz w:val="24"/>
          <w:szCs w:val="32"/>
          <w:cs/>
        </w:rPr>
        <w:t>7.4</w:t>
      </w:r>
      <w:r w:rsidR="00033A02" w:rsidRPr="00827A7B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445902" w:rsidRPr="00827A7B">
        <w:rPr>
          <w:rFonts w:ascii="TH SarabunIT๙" w:hAnsi="TH SarabunIT๙" w:cs="TH SarabunIT๙"/>
          <w:sz w:val="24"/>
          <w:szCs w:val="32"/>
          <w:cs/>
        </w:rPr>
        <w:t>การบริการวิชาการบนพื้นฐานความต้องการของชุมชน</w:t>
      </w:r>
    </w:p>
    <w:p w:rsidR="00C34607" w:rsidRPr="00827A7B" w:rsidRDefault="00C34607" w:rsidP="001872DA">
      <w:pPr>
        <w:pStyle w:val="a4"/>
        <w:rPr>
          <w:rFonts w:ascii="TH SarabunIT๙" w:hAnsi="TH SarabunIT๙" w:cs="TH SarabunIT๙"/>
          <w:sz w:val="24"/>
          <w:szCs w:val="32"/>
        </w:rPr>
      </w:pPr>
    </w:p>
    <w:p w:rsidR="001872DA" w:rsidRPr="00827A7B" w:rsidRDefault="00056B97" w:rsidP="00033A02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H SarabunIT๙" w:hAnsi="TH SarabunIT๙" w:cs="TH SarabunIT๙"/>
          <w:b/>
          <w:bCs/>
          <w:sz w:val="24"/>
          <w:szCs w:val="32"/>
        </w:rPr>
      </w:pPr>
      <w:r w:rsidRPr="00827A7B"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>แนวทางในการพัฒนากระบวนการปีต่อไป</w:t>
      </w:r>
    </w:p>
    <w:p w:rsidR="00056B97" w:rsidRPr="00827A7B" w:rsidRDefault="00056B97" w:rsidP="00033A02">
      <w:pPr>
        <w:pStyle w:val="a4"/>
        <w:spacing w:after="0" w:line="240" w:lineRule="auto"/>
        <w:contextualSpacing w:val="0"/>
        <w:rPr>
          <w:rFonts w:ascii="TH SarabunIT๙" w:hAnsi="TH SarabunIT๙" w:cs="TH SarabunIT๙"/>
          <w:sz w:val="24"/>
          <w:szCs w:val="32"/>
        </w:rPr>
      </w:pPr>
      <w:r w:rsidRPr="00827A7B">
        <w:rPr>
          <w:rFonts w:ascii="TH SarabunIT๙" w:hAnsi="TH SarabunIT๙" w:cs="TH SarabunIT๙"/>
          <w:sz w:val="24"/>
          <w:szCs w:val="32"/>
          <w:cs/>
        </w:rPr>
        <w:t>8.1</w:t>
      </w:r>
      <w:r w:rsidR="00033A02" w:rsidRPr="00827A7B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445902" w:rsidRPr="00827A7B">
        <w:rPr>
          <w:rFonts w:ascii="TH SarabunIT๙" w:hAnsi="TH SarabunIT๙" w:cs="TH SarabunIT๙"/>
          <w:sz w:val="24"/>
          <w:szCs w:val="32"/>
          <w:cs/>
        </w:rPr>
        <w:t>ทบทวนประเด็นปัญหาและข้อเสนอแนะของการดำเนินงานในรอบปีที่ผ่านมาเพื่อเป็นแนวทางการดำเนินงานในรอบปีต่อไป</w:t>
      </w:r>
    </w:p>
    <w:p w:rsidR="00056B97" w:rsidRPr="00827A7B" w:rsidRDefault="00056B97" w:rsidP="00033A02">
      <w:pPr>
        <w:pStyle w:val="a4"/>
        <w:spacing w:after="0" w:line="240" w:lineRule="auto"/>
        <w:contextualSpacing w:val="0"/>
        <w:rPr>
          <w:rFonts w:ascii="TH SarabunIT๙" w:hAnsi="TH SarabunIT๙" w:cs="TH SarabunIT๙"/>
          <w:sz w:val="24"/>
          <w:szCs w:val="32"/>
        </w:rPr>
      </w:pPr>
      <w:r w:rsidRPr="00827A7B">
        <w:rPr>
          <w:rFonts w:ascii="TH SarabunIT๙" w:hAnsi="TH SarabunIT๙" w:cs="TH SarabunIT๙"/>
          <w:sz w:val="24"/>
          <w:szCs w:val="32"/>
          <w:cs/>
        </w:rPr>
        <w:t>8.2</w:t>
      </w:r>
      <w:r w:rsidR="00033A02" w:rsidRPr="00827A7B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445902" w:rsidRPr="00827A7B">
        <w:rPr>
          <w:rFonts w:ascii="TH SarabunIT๙" w:hAnsi="TH SarabunIT๙" w:cs="TH SarabunIT๙"/>
          <w:sz w:val="24"/>
          <w:szCs w:val="32"/>
          <w:cs/>
        </w:rPr>
        <w:t>การศึกษาดูงานการบริการวิชาการในชุมชนหรือพื้นที่ที่ประสบความสำเร็จ</w:t>
      </w:r>
    </w:p>
    <w:p w:rsidR="00056B97" w:rsidRPr="00827A7B" w:rsidRDefault="00056B97" w:rsidP="00033A02">
      <w:pPr>
        <w:pStyle w:val="a4"/>
        <w:spacing w:after="0" w:line="240" w:lineRule="auto"/>
        <w:contextualSpacing w:val="0"/>
        <w:rPr>
          <w:rFonts w:ascii="TH SarabunIT๙" w:hAnsi="TH SarabunIT๙" w:cs="TH SarabunIT๙"/>
          <w:sz w:val="24"/>
          <w:szCs w:val="32"/>
        </w:rPr>
      </w:pPr>
      <w:r w:rsidRPr="00827A7B">
        <w:rPr>
          <w:rFonts w:ascii="TH SarabunIT๙" w:hAnsi="TH SarabunIT๙" w:cs="TH SarabunIT๙"/>
          <w:sz w:val="24"/>
          <w:szCs w:val="32"/>
          <w:cs/>
        </w:rPr>
        <w:t>8.3</w:t>
      </w:r>
      <w:r w:rsidR="00033A02" w:rsidRPr="00827A7B">
        <w:rPr>
          <w:rFonts w:ascii="TH SarabunIT๙" w:hAnsi="TH SarabunIT๙" w:cs="TH SarabunIT๙"/>
          <w:sz w:val="24"/>
          <w:szCs w:val="32"/>
          <w:cs/>
        </w:rPr>
        <w:t xml:space="preserve"> จ</w:t>
      </w:r>
      <w:r w:rsidR="00445902" w:rsidRPr="00827A7B">
        <w:rPr>
          <w:rFonts w:ascii="TH SarabunIT๙" w:hAnsi="TH SarabunIT๙" w:cs="TH SarabunIT๙"/>
          <w:sz w:val="24"/>
          <w:szCs w:val="32"/>
          <w:cs/>
        </w:rPr>
        <w:t>ัดให้มีการประชุมคณะกรรมการบริการวิชาการของคณะ อย่างน้อยปีละ 2 ครั้ง</w:t>
      </w:r>
    </w:p>
    <w:p w:rsidR="00056B97" w:rsidRPr="00827A7B" w:rsidRDefault="00056B97" w:rsidP="00033A02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H SarabunIT๙" w:hAnsi="TH SarabunIT๙" w:cs="TH SarabunIT๙"/>
          <w:b/>
          <w:bCs/>
          <w:sz w:val="24"/>
          <w:szCs w:val="32"/>
        </w:rPr>
      </w:pPr>
      <w:r w:rsidRPr="00827A7B">
        <w:rPr>
          <w:rFonts w:ascii="TH SarabunIT๙" w:hAnsi="TH SarabunIT๙" w:cs="TH SarabunIT๙"/>
          <w:b/>
          <w:bCs/>
          <w:sz w:val="24"/>
          <w:szCs w:val="32"/>
          <w:cs/>
        </w:rPr>
        <w:t>ปัญหาและอุปสรรคในการดำเนินงาน</w:t>
      </w:r>
    </w:p>
    <w:p w:rsidR="00033A02" w:rsidRPr="00827A7B" w:rsidRDefault="00033A02" w:rsidP="00033A02">
      <w:pPr>
        <w:pStyle w:val="a4"/>
        <w:spacing w:after="0" w:line="240" w:lineRule="auto"/>
        <w:contextualSpacing w:val="0"/>
        <w:rPr>
          <w:rFonts w:ascii="TH SarabunIT๙" w:hAnsi="TH SarabunIT๙" w:cs="TH SarabunIT๙"/>
          <w:sz w:val="24"/>
          <w:szCs w:val="32"/>
          <w:cs/>
        </w:rPr>
      </w:pPr>
      <w:r w:rsidRPr="00827A7B">
        <w:rPr>
          <w:rFonts w:ascii="TH SarabunIT๙" w:hAnsi="TH SarabunIT๙" w:cs="TH SarabunIT๙"/>
          <w:sz w:val="24"/>
          <w:szCs w:val="32"/>
          <w:cs/>
        </w:rPr>
        <w:t>9</w:t>
      </w:r>
      <w:r w:rsidR="00056B97" w:rsidRPr="00827A7B">
        <w:rPr>
          <w:rFonts w:ascii="TH SarabunIT๙" w:hAnsi="TH SarabunIT๙" w:cs="TH SarabunIT๙"/>
          <w:sz w:val="24"/>
          <w:szCs w:val="32"/>
          <w:cs/>
        </w:rPr>
        <w:t>.1</w:t>
      </w:r>
      <w:r w:rsidRPr="00827A7B">
        <w:rPr>
          <w:rFonts w:ascii="TH SarabunIT๙" w:hAnsi="TH SarabunIT๙" w:cs="TH SarabunIT๙"/>
          <w:sz w:val="24"/>
          <w:szCs w:val="32"/>
        </w:rPr>
        <w:t xml:space="preserve"> </w:t>
      </w:r>
      <w:r w:rsidR="00445902" w:rsidRPr="00827A7B">
        <w:rPr>
          <w:rFonts w:ascii="TH SarabunIT๙" w:hAnsi="TH SarabunIT๙" w:cs="TH SarabunIT๙"/>
          <w:sz w:val="24"/>
          <w:szCs w:val="32"/>
          <w:cs/>
        </w:rPr>
        <w:t>ขาดความต่อเนื่องในการดำเนินงาน ทั้ง</w:t>
      </w:r>
      <w:r w:rsidR="00E65841" w:rsidRPr="00827A7B">
        <w:rPr>
          <w:rFonts w:ascii="TH SarabunIT๙" w:hAnsi="TH SarabunIT๙" w:cs="TH SarabunIT๙"/>
          <w:sz w:val="24"/>
          <w:szCs w:val="32"/>
          <w:cs/>
        </w:rPr>
        <w:t>ทีมงานผู้ดำเนินงาน และพื้นที่ให้บริการ</w:t>
      </w:r>
    </w:p>
    <w:p w:rsidR="00056B97" w:rsidRPr="00827A7B" w:rsidRDefault="00033A02" w:rsidP="00033A02">
      <w:pPr>
        <w:pStyle w:val="a4"/>
        <w:spacing w:after="0" w:line="240" w:lineRule="auto"/>
        <w:contextualSpacing w:val="0"/>
        <w:rPr>
          <w:rFonts w:ascii="TH SarabunIT๙" w:hAnsi="TH SarabunIT๙" w:cs="TH SarabunIT๙"/>
          <w:sz w:val="24"/>
          <w:szCs w:val="32"/>
        </w:rPr>
      </w:pPr>
      <w:r w:rsidRPr="00827A7B">
        <w:rPr>
          <w:rFonts w:ascii="TH SarabunIT๙" w:hAnsi="TH SarabunIT๙" w:cs="TH SarabunIT๙"/>
          <w:sz w:val="24"/>
          <w:szCs w:val="32"/>
          <w:cs/>
        </w:rPr>
        <w:t xml:space="preserve">9.2 </w:t>
      </w:r>
      <w:r w:rsidR="00E65841" w:rsidRPr="00827A7B">
        <w:rPr>
          <w:rFonts w:ascii="TH SarabunIT๙" w:hAnsi="TH SarabunIT๙" w:cs="TH SarabunIT๙"/>
          <w:sz w:val="24"/>
          <w:szCs w:val="32"/>
          <w:cs/>
        </w:rPr>
        <w:t>ขาดการรวบรวมผลการดำเนินงานในรอบปีที่ผ่านมาอย่างเป็นระบบ</w:t>
      </w:r>
    </w:p>
    <w:p w:rsidR="001872DA" w:rsidRPr="00827A7B" w:rsidRDefault="001872DA" w:rsidP="00033A02">
      <w:pPr>
        <w:pStyle w:val="a4"/>
        <w:spacing w:after="0" w:line="240" w:lineRule="auto"/>
        <w:contextualSpacing w:val="0"/>
        <w:rPr>
          <w:rFonts w:ascii="TH SarabunIT๙" w:hAnsi="TH SarabunIT๙" w:cs="TH SarabunIT๙"/>
          <w:sz w:val="24"/>
          <w:szCs w:val="32"/>
          <w:cs/>
        </w:rPr>
      </w:pPr>
    </w:p>
    <w:sectPr w:rsidR="001872DA" w:rsidRPr="00827A7B" w:rsidSect="00445902">
      <w:pgSz w:w="12240" w:h="15840"/>
      <w:pgMar w:top="1080" w:right="63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0C4865"/>
    <w:multiLevelType w:val="multilevel"/>
    <w:tmpl w:val="ADA4E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B061D0"/>
    <w:rsid w:val="00033A02"/>
    <w:rsid w:val="00056B97"/>
    <w:rsid w:val="0006009D"/>
    <w:rsid w:val="00064D40"/>
    <w:rsid w:val="00145451"/>
    <w:rsid w:val="00185C44"/>
    <w:rsid w:val="001872DA"/>
    <w:rsid w:val="001A027B"/>
    <w:rsid w:val="002F056B"/>
    <w:rsid w:val="003352FC"/>
    <w:rsid w:val="00430B88"/>
    <w:rsid w:val="00445902"/>
    <w:rsid w:val="005A3BB9"/>
    <w:rsid w:val="006749FA"/>
    <w:rsid w:val="006D41FF"/>
    <w:rsid w:val="007D0D6D"/>
    <w:rsid w:val="00827A7B"/>
    <w:rsid w:val="008D2D5E"/>
    <w:rsid w:val="00A7438F"/>
    <w:rsid w:val="00AA1E76"/>
    <w:rsid w:val="00AB678E"/>
    <w:rsid w:val="00B061D0"/>
    <w:rsid w:val="00C34607"/>
    <w:rsid w:val="00C97A2D"/>
    <w:rsid w:val="00D05208"/>
    <w:rsid w:val="00D36058"/>
    <w:rsid w:val="00E46A02"/>
    <w:rsid w:val="00E6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280243-1B63-4540-A58D-602C20D2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1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41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545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4545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VEECHAKAN</dc:creator>
  <cp:lastModifiedBy>KKD Windows7 V.11_x64</cp:lastModifiedBy>
  <cp:revision>8</cp:revision>
  <cp:lastPrinted>2016-10-04T16:17:00Z</cp:lastPrinted>
  <dcterms:created xsi:type="dcterms:W3CDTF">2015-09-26T07:41:00Z</dcterms:created>
  <dcterms:modified xsi:type="dcterms:W3CDTF">2016-10-04T17:02:00Z</dcterms:modified>
</cp:coreProperties>
</file>