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DC" w:rsidRPr="00864076" w:rsidRDefault="00864076" w:rsidP="008640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864076">
        <w:rPr>
          <w:rFonts w:ascii="TH SarabunIT๙" w:hAnsi="TH SarabunIT๙" w:cs="TH SarabunIT๙"/>
          <w:b/>
          <w:bCs/>
          <w:sz w:val="32"/>
          <w:szCs w:val="32"/>
          <w:cs/>
        </w:rPr>
        <w:t>สรุปแนวปฏิบัติที่ดี ประจำปีการศึกษา 2559</w:t>
      </w:r>
    </w:p>
    <w:p w:rsidR="00864076" w:rsidRPr="00864076" w:rsidRDefault="00864076" w:rsidP="008640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07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โครงการอบรมเชิงปฏิบัติการเพื่อพัฒนางานประกันคุณภาพการศึกษา</w:t>
      </w:r>
    </w:p>
    <w:p w:rsidR="00864076" w:rsidRPr="00864076" w:rsidRDefault="00864076" w:rsidP="008640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07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กิจกรรมย่อยที่ 2 กิจกรรมสร้างองค์กรแห่งการเรียนรู้เพื่อจัดทำแนวปฏิบัติที่ดี</w:t>
      </w:r>
    </w:p>
    <w:p w:rsidR="00864076" w:rsidRPr="00864076" w:rsidRDefault="00864076" w:rsidP="008640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076">
        <w:rPr>
          <w:rFonts w:ascii="TH SarabunIT๙" w:hAnsi="TH SarabunIT๙" w:cs="TH SarabunIT๙"/>
          <w:b/>
          <w:bCs/>
          <w:sz w:val="32"/>
          <w:szCs w:val="32"/>
          <w:cs/>
        </w:rPr>
        <w:t>วันพฤหัสบดีที่ 20 เมษายน 2560</w:t>
      </w:r>
    </w:p>
    <w:p w:rsidR="00864076" w:rsidRDefault="00864076" w:rsidP="008640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</w:t>
      </w:r>
    </w:p>
    <w:p w:rsidR="00864076" w:rsidRPr="00864076" w:rsidRDefault="00864076" w:rsidP="008640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076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2 ด้านการวิจัย</w:t>
      </w:r>
    </w:p>
    <w:p w:rsidR="00864076" w:rsidRDefault="00864076" w:rsidP="008640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64076" w:rsidRPr="00864076" w:rsidRDefault="00864076" w:rsidP="008640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407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ประเด็นความรู้</w:t>
      </w:r>
      <w:r w:rsidRPr="008640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4076">
        <w:rPr>
          <w:rFonts w:ascii="TH SarabunIT๙" w:hAnsi="TH SarabunIT๙" w:cs="TH SarabunIT๙"/>
          <w:sz w:val="32"/>
          <w:szCs w:val="32"/>
          <w:cs/>
        </w:rPr>
        <w:tab/>
        <w:t>การเพิ่มมูลค่างานวิจัย</w:t>
      </w:r>
    </w:p>
    <w:p w:rsidR="00864076" w:rsidRPr="00864076" w:rsidRDefault="00864076" w:rsidP="008640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64076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แนวปฏิบัติที่ดี</w:t>
      </w:r>
    </w:p>
    <w:p w:rsidR="00864076" w:rsidRPr="0068740C" w:rsidRDefault="00864076" w:rsidP="00864076">
      <w:pPr>
        <w:spacing w:after="0" w:line="240" w:lineRule="auto"/>
        <w:ind w:firstLine="567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874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ความเป็นมา/ วัตถุประสงค์</w:t>
      </w:r>
    </w:p>
    <w:p w:rsidR="00864076" w:rsidRDefault="00864076" w:rsidP="00864076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864076">
        <w:rPr>
          <w:rFonts w:ascii="TH SarabunIT๙" w:hAnsi="TH SarabunIT๙" w:cs="TH SarabunIT๙"/>
          <w:sz w:val="32"/>
          <w:szCs w:val="32"/>
          <w:cs/>
        </w:rPr>
        <w:t>คณะวิทยาศาสตร์ได้ให้ความสำคัญในด้านการค้นคว้าวิจัยและได้รับการสนับสนุนงบประมาณทั้งภายในและภายนอก เพื่อสร้างองค์ความรู้ สิ่งประดิษฐ์ และนวัตกรรมที่เกิดจากงานวิจัยที่มีคุณภาพ ซึ่งสามารถสร้างมูลค่า ตลอดจนเผยแพร่ผลงานวิจัยเพื่อการแลกเปลี่ยนความรู้ สามารถตีพิมพ์ผลงานวิจัยในวารสารวิชาการทั้งในระดับชาติและระดับนานาชาติ  ซึ่งผลการวิจัยที่ได้สามารถนำมาพัฒนาด้านการเรียนการสอน การขอตำแหน่งวิชาการ และการศึกษาต่อ ทางคณะวิทยาศาสตร์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และเทคโนโลยีจึงมีนโยบายส่งเสริมกิจกรรมด้านการเพิ่มมูลค่างานวิจัย</w:t>
      </w:r>
      <w:r w:rsidR="00756891">
        <w:rPr>
          <w:rFonts w:ascii="TH SarabunIT๙" w:hAnsi="TH SarabunIT๙" w:cs="TH SarabunIT๙" w:hint="cs"/>
          <w:sz w:val="32"/>
          <w:szCs w:val="32"/>
          <w:cs/>
        </w:rPr>
        <w:t>เพื่อแลกเปลี่ยนความรู้ เทคนิคการเพิ่มมูลค่างานวิจัย โดยมีวัตถุประสงค์ เพื่อ</w:t>
      </w:r>
    </w:p>
    <w:p w:rsidR="00756891" w:rsidRDefault="00756891" w:rsidP="00756891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เพิ่มการนำเสนอผลงานในที่ประชุมระดับชาติ และนานาชาติ</w:t>
      </w:r>
    </w:p>
    <w:p w:rsidR="00756891" w:rsidRDefault="00756891" w:rsidP="00756891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เพื่อการตึพิมพ์ในวารสารระดับชาติและนานาชาติ</w:t>
      </w:r>
    </w:p>
    <w:p w:rsidR="00756891" w:rsidRDefault="00756891" w:rsidP="00756891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เพื่อต่อยอดงานวิจัยเชิงพา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นิชย์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และการการจดอนุสิทธิบัตรและสิทธิบัตร นวัตกรรมและสิ่งประดิษฐ์</w:t>
      </w:r>
    </w:p>
    <w:p w:rsidR="0068740C" w:rsidRDefault="0068740C" w:rsidP="0068740C">
      <w:pPr>
        <w:spacing w:before="120"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วิทยากรเสนอประเ</w:t>
      </w:r>
      <w:r w:rsidR="00322F79">
        <w:rPr>
          <w:rFonts w:ascii="TH SarabunIT๙" w:hAnsi="TH SarabunIT๙" w:cs="TH SarabunIT๙" w:hint="cs"/>
          <w:sz w:val="32"/>
          <w:szCs w:val="32"/>
          <w:cs/>
        </w:rPr>
        <w:t>ด็นให้แก่นักวิจัย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D308C8">
        <w:rPr>
          <w:rFonts w:ascii="TH SarabunIT๙" w:hAnsi="TH SarabunIT๙" w:cs="TH SarabunIT๙" w:hint="cs"/>
          <w:sz w:val="32"/>
          <w:szCs w:val="32"/>
          <w:cs/>
        </w:rPr>
        <w:t>ให้การเพิ่มมูลค่างานวิจัยเพื่อให้กระบวนการเกิดความสำเร็จ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 คือ</w:t>
      </w:r>
    </w:p>
    <w:p w:rsidR="00B14035" w:rsidRDefault="00B14035" w:rsidP="00B1403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สร้างแรงจูงใจให้กับ</w:t>
      </w:r>
      <w:r w:rsidR="00322F79">
        <w:rPr>
          <w:rFonts w:ascii="TH SarabunIT๙" w:hAnsi="TH SarabunIT๙" w:cs="TH SarabunIT๙" w:hint="cs"/>
          <w:sz w:val="32"/>
          <w:szCs w:val="32"/>
          <w:cs/>
        </w:rPr>
        <w:t>นักวิจัย</w:t>
      </w:r>
    </w:p>
    <w:p w:rsidR="0068740C" w:rsidRDefault="0068740C" w:rsidP="0068740C">
      <w:pPr>
        <w:spacing w:before="120"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มหาวิทยาลัยมีระบบประเมินความสามารถของบุคลากรของสถาบัน</w:t>
      </w:r>
    </w:p>
    <w:p w:rsidR="0068740C" w:rsidRDefault="0068740C" w:rsidP="0068740C">
      <w:pPr>
        <w:spacing w:before="120"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กระตุ้นให้คณาจารย์และนักวิจัยมีความตื่นตัวในการทำงานวิจัย</w:t>
      </w:r>
    </w:p>
    <w:p w:rsidR="0068740C" w:rsidRDefault="0068740C" w:rsidP="0068740C">
      <w:pPr>
        <w:spacing w:before="120"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เป็นการลงทุนในระยะยาวซึ่งนักวิจัยสามารถนำผลงานทางวิชาการเหล่านี้มาขอตำแหน่งทางวิชาการ</w:t>
      </w:r>
    </w:p>
    <w:p w:rsidR="00D308C8" w:rsidRDefault="00D308C8" w:rsidP="00D308C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ศึกษาแหล่งทุน</w:t>
      </w:r>
    </w:p>
    <w:p w:rsidR="00D308C8" w:rsidRDefault="00D308C8" w:rsidP="00D308C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-แหล่งทุนภายใน ได้แก่ ทุนของมหาวิทยาลัยต้นสังกัด</w:t>
      </w:r>
    </w:p>
    <w:p w:rsidR="00D308C8" w:rsidRDefault="00D308C8" w:rsidP="00D308C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แหล่งทุนภายนอก อาทิ สำนักงานคณะกรรมการวิจัยแห่งชาติ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วช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 w:rsidRPr="00D308C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308C8">
        <w:rPr>
          <w:rFonts w:ascii="TH SarabunIT๙" w:hAnsi="TH SarabunIT๙" w:cs="TH SarabunIT๙"/>
          <w:sz w:val="32"/>
          <w:szCs w:val="32"/>
        </w:rPr>
        <w:t xml:space="preserve"> </w:t>
      </w:r>
      <w:r w:rsidRPr="00D308C8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งานคณะกรรมการกองทุนสนับสนุนการวิจัย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สกว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เป็นต้น</w:t>
      </w:r>
    </w:p>
    <w:p w:rsidR="00D308C8" w:rsidRDefault="00D308C8" w:rsidP="00D308C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การเลือกหัวข้อวิจัย</w:t>
      </w:r>
    </w:p>
    <w:p w:rsidR="00D308C8" w:rsidRDefault="00D308C8" w:rsidP="00D308C8">
      <w:pPr>
        <w:spacing w:before="120"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ผู้ขอรับทุนควรจัดทำวิจัยซึ่งเป็นหัวข้อที่มีความเหมาะสม เป็นปัญหาที่ได้รับความสนใจสอดคล้องกับเป้าหมาย และยุทธศาสตร์ของแหล่งทุนนั้น ๆ </w:t>
      </w:r>
    </w:p>
    <w:p w:rsidR="00D308C8" w:rsidRDefault="00D308C8" w:rsidP="00D308C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การเขียนข้อเสนอโครงการ</w:t>
      </w:r>
    </w:p>
    <w:p w:rsidR="00D308C8" w:rsidRDefault="00D308C8" w:rsidP="00D308C8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ผู้ขอรับทุนควรจัดทำ</w:t>
      </w:r>
      <w:r w:rsidR="005E41F8">
        <w:rPr>
          <w:rFonts w:ascii="TH SarabunIT๙" w:hAnsi="TH SarabunIT๙" w:cs="TH SarabunIT๙" w:hint="cs"/>
          <w:sz w:val="32"/>
          <w:szCs w:val="32"/>
          <w:cs/>
        </w:rPr>
        <w:t>ข้อเสนอโครงการตามเงื่อนไข</w:t>
      </w:r>
      <w:r w:rsidR="005E41F8">
        <w:rPr>
          <w:rFonts w:ascii="TH SarabunIT๙" w:hAnsi="TH SarabunIT๙" w:cs="TH SarabunIT๙"/>
          <w:sz w:val="32"/>
          <w:szCs w:val="32"/>
        </w:rPr>
        <w:t>/</w:t>
      </w:r>
      <w:r w:rsidR="005E41F8">
        <w:rPr>
          <w:rFonts w:ascii="TH SarabunIT๙" w:hAnsi="TH SarabunIT๙" w:cs="TH SarabunIT๙" w:hint="cs"/>
          <w:sz w:val="32"/>
          <w:szCs w:val="32"/>
          <w:cs/>
        </w:rPr>
        <w:t>กติกาที่</w:t>
      </w:r>
      <w:r>
        <w:rPr>
          <w:rFonts w:ascii="TH SarabunIT๙" w:hAnsi="TH SarabunIT๙" w:cs="TH SarabunIT๙" w:hint="cs"/>
          <w:sz w:val="32"/>
          <w:szCs w:val="32"/>
          <w:cs/>
        </w:rPr>
        <w:t>แหล่งทุนกำหนดให้ครบถ้วน ควรมีการติดตามข่าวสารของแหล่งทุนเพื่อทราบกำหนดระยะเวลาในการให้ส่งข้อเสนอโครงการเพื่อให้จัดส่งหัวข้อโครงการได้ตามกำหนดของแหล่งทุน</w:t>
      </w:r>
    </w:p>
    <w:p w:rsidR="00D308C8" w:rsidRPr="0068740C" w:rsidRDefault="00D308C8" w:rsidP="00D308C8">
      <w:pPr>
        <w:spacing w:before="120" w:after="0" w:line="240" w:lineRule="auto"/>
        <w:ind w:firstLine="56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74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เทคนิคการเพิ่มมูลค่างานวิจัย </w:t>
      </w:r>
      <w:r w:rsidRPr="0068740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</w:p>
    <w:p w:rsidR="00D308C8" w:rsidRDefault="00D308C8" w:rsidP="00D308C8">
      <w:pPr>
        <w:spacing w:before="120" w:after="0" w:line="240" w:lineRule="auto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การนำเสนอผลงานวิจัยในที่ประชุมวิชาการ และการตีพิมพ์ในวารสารวิชาการระดับชาติและนานาชาติ</w:t>
      </w:r>
    </w:p>
    <w:p w:rsidR="005E41F8" w:rsidRDefault="005E41F8" w:rsidP="00D308C8">
      <w:pPr>
        <w:pStyle w:val="a3"/>
        <w:numPr>
          <w:ilvl w:val="0"/>
          <w:numId w:val="2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การนำเสนอรายงานในการประชุมวิชาการ</w:t>
      </w:r>
    </w:p>
    <w:p w:rsidR="005E41F8" w:rsidRDefault="005E41F8" w:rsidP="005E41F8">
      <w:pPr>
        <w:pStyle w:val="a3"/>
        <w:numPr>
          <w:ilvl w:val="0"/>
          <w:numId w:val="1"/>
        </w:numPr>
        <w:spacing w:before="120" w:after="0" w:line="240" w:lineRule="auto"/>
        <w:ind w:left="1418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ในลักษณะรูปภาพ กราฟ ตาราง ควรมีความถูกต้อง เหมาะสม ชัดเจนตามที่คณะกรรมการกำหนด</w:t>
      </w:r>
    </w:p>
    <w:p w:rsidR="005E41F8" w:rsidRDefault="005E41F8" w:rsidP="005E41F8">
      <w:pPr>
        <w:pStyle w:val="a3"/>
        <w:numPr>
          <w:ilvl w:val="0"/>
          <w:numId w:val="1"/>
        </w:numPr>
        <w:spacing w:before="120" w:after="0" w:line="240" w:lineRule="auto"/>
        <w:ind w:firstLine="20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การใช้ภาษา คำศัพท์ทางวิทยาศาสตร์</w:t>
      </w:r>
    </w:p>
    <w:p w:rsidR="005E41F8" w:rsidRDefault="005E41F8" w:rsidP="005E41F8">
      <w:pPr>
        <w:pStyle w:val="a3"/>
        <w:numPr>
          <w:ilvl w:val="0"/>
          <w:numId w:val="1"/>
        </w:numPr>
        <w:spacing w:before="120" w:after="0" w:line="240" w:lineRule="auto"/>
        <w:ind w:left="1418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การอ้างอิง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ควรทำให้ถูกต้องตามหลักสากล คือมีการให้หมายเลขเอกสารอ้างอิง หรือ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ปีพ.ศ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กำกับที่ข้อความ (เลือกใช้วิธีใดวิธีหนึ่ง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5E41F8" w:rsidRDefault="005E41F8" w:rsidP="005E41F8">
      <w:pPr>
        <w:pStyle w:val="a3"/>
        <w:numPr>
          <w:ilvl w:val="0"/>
          <w:numId w:val="1"/>
        </w:numPr>
        <w:spacing w:before="120" w:after="0" w:line="240" w:lineRule="auto"/>
        <w:ind w:firstLine="20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บรรณานุกรม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ให้ใช้การรวบรวมบรรณานุกรมที่เกี่ยวข้อง โดยไม่ต้องอ้างอิง แต่เขียนรายละเอียดทางบรรณานุกรมให้ถูกต้อง</w:t>
      </w:r>
    </w:p>
    <w:p w:rsidR="00DC64FC" w:rsidRDefault="00DC64FC" w:rsidP="00DC64FC">
      <w:pPr>
        <w:pStyle w:val="a3"/>
        <w:numPr>
          <w:ilvl w:val="0"/>
          <w:numId w:val="2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การเตรียมบทความเพื่อส่งตีพิมพ์ 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spellStart"/>
      <w:r>
        <w:rPr>
          <w:rFonts w:ascii="TH SarabunIT๙" w:hAnsi="TH SarabunIT๙" w:cs="TH SarabunIT๙"/>
          <w:sz w:val="32"/>
          <w:szCs w:val="32"/>
        </w:rPr>
        <w:t>Menuscript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C64FC" w:rsidRDefault="00DC64FC" w:rsidP="00DC64FC">
      <w:pPr>
        <w:pStyle w:val="a3"/>
        <w:numPr>
          <w:ilvl w:val="0"/>
          <w:numId w:val="2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เลือกวารสารเป้าหมายที่ต้องการพิมพ์</w:t>
      </w:r>
    </w:p>
    <w:p w:rsidR="00D308C8" w:rsidRDefault="00DC64FC" w:rsidP="005E41F8">
      <w:pPr>
        <w:pStyle w:val="a3"/>
        <w:numPr>
          <w:ilvl w:val="0"/>
          <w:numId w:val="2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ทำอย่างไรเมื่อถูก </w:t>
      </w:r>
      <w:r>
        <w:rPr>
          <w:rFonts w:ascii="TH SarabunIT๙" w:hAnsi="TH SarabunIT๙" w:cs="TH SarabunIT๙"/>
          <w:sz w:val="32"/>
          <w:szCs w:val="32"/>
        </w:rPr>
        <w:t>Reject/Major Revision</w:t>
      </w:r>
    </w:p>
    <w:p w:rsidR="00DC64FC" w:rsidRDefault="00DC64FC" w:rsidP="00DC64FC">
      <w:pPr>
        <w:pStyle w:val="a3"/>
        <w:spacing w:before="120"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เมื่อถูก </w:t>
      </w:r>
      <w:r>
        <w:rPr>
          <w:rFonts w:ascii="TH SarabunIT๙" w:hAnsi="TH SarabunIT๙" w:cs="TH SarabunIT๙"/>
          <w:sz w:val="32"/>
          <w:szCs w:val="32"/>
        </w:rPr>
        <w:t>Reject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แม้เสียใจ ก็ต้องทำใจ แต่ไม่เสียกำลังใจ</w:t>
      </w:r>
    </w:p>
    <w:p w:rsidR="00DC64FC" w:rsidRDefault="00DC64FC" w:rsidP="00DC64FC">
      <w:pPr>
        <w:pStyle w:val="a3"/>
        <w:spacing w:before="120"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มีสติในการอ่าน </w:t>
      </w:r>
      <w:r>
        <w:rPr>
          <w:rFonts w:ascii="TH SarabunIT๙" w:hAnsi="TH SarabunIT๙" w:cs="TH SarabunIT๙"/>
          <w:sz w:val="32"/>
          <w:szCs w:val="32"/>
        </w:rPr>
        <w:t xml:space="preserve">Comments </w:t>
      </w:r>
      <w:r>
        <w:rPr>
          <w:rFonts w:ascii="TH SarabunIT๙" w:hAnsi="TH SarabunIT๙" w:cs="TH SarabunIT๙" w:hint="cs"/>
          <w:sz w:val="32"/>
          <w:szCs w:val="32"/>
          <w:cs/>
        </w:rPr>
        <w:t>และพยายามปรับงานหรือปรับปรุงงานตามคุณภาพของงานและส่งใหม่</w:t>
      </w:r>
    </w:p>
    <w:p w:rsidR="00DC64FC" w:rsidRDefault="00DC64FC" w:rsidP="00DC64FC">
      <w:pPr>
        <w:pStyle w:val="a3"/>
        <w:spacing w:before="120"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-การ </w:t>
      </w:r>
      <w:r>
        <w:rPr>
          <w:rFonts w:ascii="TH SarabunIT๙" w:hAnsi="TH SarabunIT๙" w:cs="TH SarabunIT๙"/>
          <w:sz w:val="32"/>
          <w:szCs w:val="32"/>
        </w:rPr>
        <w:t>Major Revision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มักมีแนวโน้มว่าจะได้รับการตีพิมพ์ </w:t>
      </w:r>
      <w:r>
        <w:rPr>
          <w:rFonts w:ascii="TH SarabunIT๙" w:hAnsi="TH SarabunIT๙" w:cs="TH SarabunIT๙"/>
          <w:sz w:val="32"/>
          <w:szCs w:val="32"/>
        </w:rPr>
        <w:t xml:space="preserve">50-70% </w:t>
      </w:r>
      <w:r>
        <w:rPr>
          <w:rFonts w:ascii="TH SarabunIT๙" w:hAnsi="TH SarabunIT๙" w:cs="TH SarabunIT๙"/>
          <w:sz w:val="32"/>
          <w:szCs w:val="32"/>
          <w:cs/>
        </w:rPr>
        <w:t>ดังนั้นอย่าเสียโอกาส ต้องปรับคุณภาพงานใหม่แล้วรีบส่งใหม่</w:t>
      </w:r>
    </w:p>
    <w:p w:rsidR="00DC64FC" w:rsidRPr="00DC64FC" w:rsidRDefault="00DC64FC" w:rsidP="00DC64F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64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ปัจจัยแห่งความสำเร็จ</w:t>
      </w:r>
    </w:p>
    <w:p w:rsidR="00DC64FC" w:rsidRDefault="00DC64FC" w:rsidP="00DC64FC">
      <w:pPr>
        <w:pStyle w:val="a3"/>
        <w:numPr>
          <w:ilvl w:val="0"/>
          <w:numId w:val="3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สถาบันวิชาการ มีกระบวนการ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 และสร้างแรงจูงใจให้นักวิจัย และมีสิ่งอำนวยความสะดวกเพื่องานวิจัย เช่น มีระบบข้อมูลสารสนเทศ </w:t>
      </w:r>
      <w:r w:rsidR="00C72EFC">
        <w:rPr>
          <w:rFonts w:ascii="TH SarabunIT๙" w:hAnsi="TH SarabunIT๙" w:cs="TH SarabunIT๙" w:hint="cs"/>
          <w:sz w:val="32"/>
          <w:szCs w:val="32"/>
          <w:cs/>
        </w:rPr>
        <w:t xml:space="preserve">แหล่งสืบค้นข้อมูล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ห้องปฏิบัติการ เครื่องมือที่เหมาะสม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สนับสนุนการจัดตั้งหน่วยวิจัย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กลุ่มวิจัย หรือห้องปฏิบัติการเฉพาะทาง</w:t>
      </w:r>
    </w:p>
    <w:p w:rsidR="00DC64FC" w:rsidRDefault="00DC64FC" w:rsidP="00DC64FC">
      <w:pPr>
        <w:pStyle w:val="a3"/>
        <w:numPr>
          <w:ilvl w:val="0"/>
          <w:numId w:val="3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ผู้บริหารมีนโยบายในการสนับสนุนการทำวิจัยอย่างชัดเจนเพื่อให้มีการสนับสนุนงบประมาณ เครื่องมือให้การทำงานวิจัยให้มีความพร้อม</w:t>
      </w:r>
    </w:p>
    <w:p w:rsidR="00DC64FC" w:rsidRDefault="00C72EFC" w:rsidP="00DC64FC">
      <w:pPr>
        <w:pStyle w:val="a3"/>
        <w:numPr>
          <w:ilvl w:val="0"/>
          <w:numId w:val="3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นักวิจัยต้องมีความพร้อมในการทำวิจัย มีความมุ่งมั่น</w:t>
      </w:r>
      <w:r w:rsidR="00A83CD5">
        <w:rPr>
          <w:rFonts w:ascii="TH SarabunIT๙" w:hAnsi="TH SarabunIT๙" w:cs="TH SarabunIT๙" w:hint="cs"/>
          <w:vanish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ในการทำวิจัย และมีการพัฒนาตนเองอยู่เสมอ โดยเฉพาะการพัฒนาความสามา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ถด้านภาษา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เพื่อเพิ่มความสามารถในการเผยแพร่ผลงานวิจัยในระดับนานาชาติ</w:t>
      </w:r>
    </w:p>
    <w:p w:rsidR="00C72EFC" w:rsidRPr="00C72EFC" w:rsidRDefault="00C72EFC" w:rsidP="00C72EFC">
      <w:pPr>
        <w:spacing w:before="120"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2E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ปัญหาและการแก้ไข</w:t>
      </w:r>
    </w:p>
    <w:p w:rsidR="00C72EFC" w:rsidRPr="00A83CD5" w:rsidRDefault="00C72EFC" w:rsidP="00C72EFC">
      <w:pPr>
        <w:spacing w:before="120" w:after="0" w:line="240" w:lineRule="auto"/>
        <w:ind w:left="720" w:firstLine="414"/>
        <w:rPr>
          <w:rFonts w:ascii="TH SarabunIT๙" w:hAnsi="TH SarabunIT๙" w:cs="TH SarabunIT๙"/>
          <w:sz w:val="32"/>
          <w:szCs w:val="32"/>
          <w:u w:val="single"/>
        </w:rPr>
      </w:pPr>
      <w:r w:rsidRPr="00A83CD5"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</w:t>
      </w:r>
    </w:p>
    <w:p w:rsidR="00C72EFC" w:rsidRDefault="00C72EFC" w:rsidP="00C72EFC">
      <w:pPr>
        <w:pStyle w:val="a3"/>
        <w:numPr>
          <w:ilvl w:val="0"/>
          <w:numId w:val="4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มีอาจารย์ทำงานวิจัยน้อย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ประมาณ 20 เปอร์เซ็นต์) </w:t>
      </w:r>
    </w:p>
    <w:p w:rsidR="00C72EFC" w:rsidRDefault="00C72EFC" w:rsidP="00C72EFC">
      <w:pPr>
        <w:pStyle w:val="a3"/>
        <w:numPr>
          <w:ilvl w:val="0"/>
          <w:numId w:val="4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งานวิจัยส่วนใหญ่ยังเป็นองค์ความรู้มากกว่านวัตกรรม หรือสิ่งประดิษฐ์ ทำให้การเพิ่มมูลค่าด้านนี้มีน้อย</w:t>
      </w:r>
    </w:p>
    <w:p w:rsidR="00C72EFC" w:rsidRDefault="00C72EFC" w:rsidP="00C72EFC">
      <w:pPr>
        <w:pStyle w:val="a3"/>
        <w:numPr>
          <w:ilvl w:val="0"/>
          <w:numId w:val="4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อาจารย์มีสัดส่วนของเวลาในทำงานสอนมาก ทำให้ไม่ไม่เวลาในการทำงานวิจัย ซึ่งส่วนหนึ่งมาจากการขาดบุคลากรด้านงานสอน</w:t>
      </w:r>
    </w:p>
    <w:p w:rsidR="00C72EFC" w:rsidRPr="00A83CD5" w:rsidRDefault="00C72EFC" w:rsidP="00C72EFC">
      <w:pPr>
        <w:spacing w:before="120" w:after="0" w:line="240" w:lineRule="auto"/>
        <w:ind w:left="1134"/>
        <w:rPr>
          <w:rFonts w:ascii="TH SarabunIT๙" w:hAnsi="TH SarabunIT๙" w:cs="TH SarabunIT๙"/>
          <w:sz w:val="32"/>
          <w:szCs w:val="32"/>
          <w:u w:val="single"/>
        </w:rPr>
      </w:pPr>
      <w:r w:rsidRPr="00A83CD5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แนวทางแก้ไข</w:t>
      </w:r>
    </w:p>
    <w:p w:rsidR="00C72EFC" w:rsidRDefault="00C72EFC" w:rsidP="00C72EFC">
      <w:pPr>
        <w:pStyle w:val="a3"/>
        <w:numPr>
          <w:ilvl w:val="0"/>
          <w:numId w:val="5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สร้างแรงจูงใจ ค่าตอบแทนหรือรางวัลจากการได้รับการตีพิมพ์งานวิจัยในวารสารวิชาการหรือการให้ค่าตอบแทนในการนำเสนองานวิจัย</w:t>
      </w:r>
    </w:p>
    <w:p w:rsidR="00C72EFC" w:rsidRDefault="00C72EFC" w:rsidP="00C72EFC">
      <w:pPr>
        <w:pStyle w:val="a3"/>
        <w:numPr>
          <w:ilvl w:val="0"/>
          <w:numId w:val="5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ให้ความรู้การวิจัยเชิงนวัตกรรม และการจดอนุสิทธิบัตรและสิทธิบัตรแก่นักวิจัย</w:t>
      </w:r>
    </w:p>
    <w:p w:rsidR="00C72EFC" w:rsidRDefault="00C72EFC" w:rsidP="00C72EFC">
      <w:pPr>
        <w:pStyle w:val="a3"/>
        <w:numPr>
          <w:ilvl w:val="0"/>
          <w:numId w:val="5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ลดภาระงานสอนให้แก่นักวิจัย เพื่อให้นักวิจัยสามารถมีเวลาเพื่อรังสรรค์งานวิจัยได้</w:t>
      </w:r>
    </w:p>
    <w:p w:rsidR="00A83CD5" w:rsidRDefault="00A83CD5" w:rsidP="00A83CD5">
      <w:pPr>
        <w:spacing w:before="120" w:after="0" w:line="240" w:lineRule="auto"/>
        <w:ind w:left="6480"/>
        <w:rPr>
          <w:rFonts w:ascii="TH SarabunIT๙" w:hAnsi="TH SarabunIT๙" w:cs="TH SarabunIT๙"/>
          <w:sz w:val="32"/>
          <w:szCs w:val="32"/>
        </w:rPr>
      </w:pPr>
    </w:p>
    <w:p w:rsidR="00A83CD5" w:rsidRDefault="00A83CD5" w:rsidP="00A83CD5">
      <w:pPr>
        <w:spacing w:before="120" w:after="0" w:line="240" w:lineRule="auto"/>
        <w:ind w:left="5760" w:firstLine="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</w:t>
      </w:r>
    </w:p>
    <w:p w:rsidR="00A83CD5" w:rsidRDefault="00A83CD5" w:rsidP="00A83CD5">
      <w:pPr>
        <w:spacing w:before="120" w:after="0" w:line="240" w:lineRule="auto"/>
        <w:ind w:left="5760" w:firstLine="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(นางสาววันทนา สังข์ชุม)</w:t>
      </w:r>
    </w:p>
    <w:p w:rsidR="00A83CD5" w:rsidRPr="00A83CD5" w:rsidRDefault="00A83CD5" w:rsidP="00A83CD5">
      <w:pPr>
        <w:spacing w:before="120" w:after="0" w:line="240" w:lineRule="auto"/>
        <w:ind w:left="5760" w:firstLine="5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ประธานกลุ่ม</w:t>
      </w:r>
    </w:p>
    <w:sectPr w:rsidR="00A83CD5" w:rsidRPr="00A83CD5" w:rsidSect="006B0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5A82"/>
    <w:multiLevelType w:val="hybridMultilevel"/>
    <w:tmpl w:val="E1447DA2"/>
    <w:lvl w:ilvl="0" w:tplc="EA82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10EB8"/>
    <w:multiLevelType w:val="hybridMultilevel"/>
    <w:tmpl w:val="BB1225BE"/>
    <w:lvl w:ilvl="0" w:tplc="3CBA01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3301772"/>
    <w:multiLevelType w:val="hybridMultilevel"/>
    <w:tmpl w:val="36664C90"/>
    <w:lvl w:ilvl="0" w:tplc="D3223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762197"/>
    <w:multiLevelType w:val="hybridMultilevel"/>
    <w:tmpl w:val="369A3016"/>
    <w:lvl w:ilvl="0" w:tplc="C2F611EE">
      <w:numFmt w:val="bullet"/>
      <w:lvlText w:val="-"/>
      <w:lvlJc w:val="left"/>
      <w:pPr>
        <w:ind w:left="927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5681CE3"/>
    <w:multiLevelType w:val="hybridMultilevel"/>
    <w:tmpl w:val="50BA6B06"/>
    <w:lvl w:ilvl="0" w:tplc="F5124E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76"/>
    <w:rsid w:val="002F1C3E"/>
    <w:rsid w:val="00322F79"/>
    <w:rsid w:val="005E41F8"/>
    <w:rsid w:val="0068740C"/>
    <w:rsid w:val="006B0DDC"/>
    <w:rsid w:val="00756891"/>
    <w:rsid w:val="00864076"/>
    <w:rsid w:val="00A83CD5"/>
    <w:rsid w:val="00B1360B"/>
    <w:rsid w:val="00B14035"/>
    <w:rsid w:val="00C72EFC"/>
    <w:rsid w:val="00D308C8"/>
    <w:rsid w:val="00DC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B9C3E-8F00-4491-92C1-ACF1284F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Windows7 V.11_x64</cp:lastModifiedBy>
  <cp:revision>2</cp:revision>
  <cp:lastPrinted>2017-05-11T07:54:00Z</cp:lastPrinted>
  <dcterms:created xsi:type="dcterms:W3CDTF">2017-05-15T21:39:00Z</dcterms:created>
  <dcterms:modified xsi:type="dcterms:W3CDTF">2017-05-15T21:39:00Z</dcterms:modified>
</cp:coreProperties>
</file>